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ED" w:rsidRPr="00B219F3" w:rsidRDefault="00212FED" w:rsidP="00212FED">
      <w:pPr>
        <w:spacing w:before="120" w:after="120" w:line="480" w:lineRule="atLeast"/>
        <w:outlineLvl w:val="2"/>
        <w:rPr>
          <w:rFonts w:ascii="Verdana" w:eastAsia="Times New Roman" w:hAnsi="Verdana" w:cs="Helvetica"/>
          <w:b/>
          <w:bCs/>
          <w:color w:val="4B5B68"/>
          <w:sz w:val="24"/>
          <w:szCs w:val="24"/>
          <w:lang w:val="de-DE" w:eastAsia="de-AT"/>
        </w:rPr>
      </w:pPr>
      <w:r w:rsidRPr="00B219F3">
        <w:rPr>
          <w:rFonts w:ascii="Verdana" w:eastAsia="Times New Roman" w:hAnsi="Verdana" w:cs="Helvetica"/>
          <w:b/>
          <w:bCs/>
          <w:color w:val="4B5B68"/>
          <w:sz w:val="24"/>
          <w:szCs w:val="24"/>
          <w:lang w:val="de-DE" w:eastAsia="de-AT"/>
        </w:rPr>
        <w:t>Rechtliche Hinweise</w:t>
      </w:r>
      <w:r w:rsidR="00B219F3">
        <w:rPr>
          <w:rFonts w:ascii="Verdana" w:eastAsia="Times New Roman" w:hAnsi="Verdana" w:cs="Helvetica"/>
          <w:b/>
          <w:bCs/>
          <w:color w:val="4B5B68"/>
          <w:sz w:val="24"/>
          <w:szCs w:val="24"/>
          <w:lang w:val="de-DE" w:eastAsia="de-AT"/>
        </w:rPr>
        <w:t xml:space="preserve"> / Datenschutz</w:t>
      </w:r>
    </w:p>
    <w:p w:rsidR="00212FED" w:rsidRPr="001D515F" w:rsidRDefault="00212FED" w:rsidP="00212FED">
      <w:pPr>
        <w:spacing w:before="120" w:after="120" w:line="480" w:lineRule="atLeast"/>
        <w:outlineLvl w:val="2"/>
        <w:rPr>
          <w:rFonts w:ascii="Verdana" w:eastAsia="Times New Roman" w:hAnsi="Verdana" w:cs="Helvetica"/>
          <w:b/>
          <w:bCs/>
          <w:color w:val="4B5B68"/>
          <w:sz w:val="20"/>
          <w:szCs w:val="20"/>
          <w:lang w:val="de-DE" w:eastAsia="de-AT"/>
        </w:rPr>
      </w:pPr>
      <w:r w:rsidRPr="001D515F">
        <w:rPr>
          <w:rFonts w:ascii="Verdana" w:eastAsia="Times New Roman" w:hAnsi="Verdana" w:cs="Helvetica"/>
          <w:b/>
          <w:bCs/>
          <w:color w:val="4B5B68"/>
          <w:sz w:val="20"/>
          <w:szCs w:val="20"/>
          <w:lang w:val="de-DE" w:eastAsia="de-AT"/>
        </w:rPr>
        <w:t>Datenschutz - alle Infos</w:t>
      </w:r>
    </w:p>
    <w:p w:rsidR="001D515F" w:rsidRDefault="001D515F" w:rsidP="001D515F">
      <w:pPr>
        <w:spacing w:before="120" w:after="120" w:line="360" w:lineRule="auto"/>
        <w:outlineLvl w:val="2"/>
        <w:rPr>
          <w:rFonts w:ascii="Verdana" w:eastAsia="Times New Roman" w:hAnsi="Verdana" w:cs="Helvetica"/>
          <w:b/>
          <w:bCs/>
          <w:color w:val="4B5B68"/>
          <w:sz w:val="24"/>
          <w:szCs w:val="24"/>
          <w:lang w:val="de-DE" w:eastAsia="de-AT"/>
        </w:rPr>
      </w:pPr>
    </w:p>
    <w:p w:rsidR="001D515F" w:rsidRPr="002F1ADE" w:rsidRDefault="001D515F" w:rsidP="001D515F">
      <w:p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Wir, die Ladenberger GmbH, Sachsenplatz 11, 1200 Wien, nehmen den Schutz Ihrer Daten ernst. Wir treffen die erforderlichen technischen und organisatorischen Maßnahmen, damit Ihre Daten sicher sind. </w:t>
      </w:r>
    </w:p>
    <w:p w:rsidR="001D515F" w:rsidRPr="002F1ADE" w:rsidRDefault="001D515F" w:rsidP="001D515F">
      <w:p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w:t>
      </w:r>
    </w:p>
    <w:p w:rsidR="001D515F" w:rsidRPr="002F1ADE" w:rsidRDefault="001D515F" w:rsidP="001D515F">
      <w:pPr>
        <w:pStyle w:val="Listenabsatz"/>
        <w:numPr>
          <w:ilvl w:val="0"/>
          <w:numId w:val="2"/>
        </w:numPr>
        <w:spacing w:after="150" w:line="360" w:lineRule="auto"/>
        <w:ind w:left="426" w:hanging="426"/>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Neben den direkt bei Ihnen durch Ausfüllen des Stammdatenblattes erhobenen Daten, werden folgende Daten von uns verarbeitet: </w:t>
      </w:r>
    </w:p>
    <w:p w:rsidR="001D515F" w:rsidRPr="002F1ADE" w:rsidRDefault="001D515F" w:rsidP="001D515F">
      <w:pPr>
        <w:pStyle w:val="Listenabsatz"/>
        <w:spacing w:after="150" w:line="360" w:lineRule="auto"/>
        <w:ind w:left="1065"/>
        <w:rPr>
          <w:rFonts w:ascii="Verdana" w:eastAsia="Times New Roman" w:hAnsi="Verdana" w:cs="Arial"/>
          <w:color w:val="333333"/>
          <w:sz w:val="16"/>
          <w:szCs w:val="16"/>
          <w:lang w:val="de-DE" w:eastAsia="de-AT"/>
        </w:rPr>
      </w:pPr>
    </w:p>
    <w:p w:rsidR="001D515F" w:rsidRPr="002F1ADE" w:rsidRDefault="001D515F" w:rsidP="001D515F">
      <w:pPr>
        <w:pStyle w:val="Listenabsatz"/>
        <w:spacing w:after="150" w:line="360" w:lineRule="auto"/>
        <w:ind w:left="1418" w:hanging="353"/>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 </w:t>
      </w:r>
      <w:r>
        <w:rPr>
          <w:rFonts w:ascii="Verdana" w:eastAsia="Times New Roman" w:hAnsi="Verdana" w:cs="Arial"/>
          <w:color w:val="333333"/>
          <w:sz w:val="16"/>
          <w:szCs w:val="16"/>
          <w:lang w:val="de-DE" w:eastAsia="de-AT"/>
        </w:rPr>
        <w:tab/>
      </w:r>
      <w:r w:rsidRPr="002F1ADE">
        <w:rPr>
          <w:rFonts w:ascii="Verdana" w:eastAsia="Times New Roman" w:hAnsi="Verdana" w:cs="Arial"/>
          <w:color w:val="333333"/>
          <w:sz w:val="16"/>
          <w:szCs w:val="16"/>
          <w:lang w:val="de-DE" w:eastAsia="de-AT"/>
        </w:rPr>
        <w:t>Fahrzeugdaten (zu dieser Kategorie gehören neben Fahrgestellnummer und technischen Daten auch das Erstzulassungsdatum, das amtliche Kennzeichen sowie Servicedaten).</w:t>
      </w:r>
    </w:p>
    <w:p w:rsidR="001D515F" w:rsidRPr="002F1ADE" w:rsidRDefault="001D515F" w:rsidP="001D515F">
      <w:pPr>
        <w:pStyle w:val="Listenabsatz"/>
        <w:spacing w:after="150" w:line="360" w:lineRule="auto"/>
        <w:ind w:left="1065"/>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w:t>
      </w:r>
      <w:r>
        <w:rPr>
          <w:rFonts w:ascii="Verdana" w:eastAsia="Times New Roman" w:hAnsi="Verdana" w:cs="Arial"/>
          <w:color w:val="333333"/>
          <w:sz w:val="16"/>
          <w:szCs w:val="16"/>
          <w:lang w:val="de-DE" w:eastAsia="de-AT"/>
        </w:rPr>
        <w:tab/>
      </w:r>
      <w:r w:rsidRPr="002F1ADE">
        <w:rPr>
          <w:rFonts w:ascii="Verdana" w:eastAsia="Times New Roman" w:hAnsi="Verdana" w:cs="Arial"/>
          <w:color w:val="333333"/>
          <w:sz w:val="16"/>
          <w:szCs w:val="16"/>
          <w:lang w:val="de-DE" w:eastAsia="de-AT"/>
        </w:rPr>
        <w:t xml:space="preserve">Kopie Führerschein </w:t>
      </w:r>
    </w:p>
    <w:p w:rsidR="001D515F" w:rsidRDefault="001D515F" w:rsidP="001D515F">
      <w:pPr>
        <w:pStyle w:val="Listenabsatz"/>
        <w:spacing w:after="150" w:line="360" w:lineRule="auto"/>
        <w:ind w:left="1065"/>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w:t>
      </w:r>
      <w:r>
        <w:rPr>
          <w:rFonts w:ascii="Verdana" w:eastAsia="Times New Roman" w:hAnsi="Verdana" w:cs="Arial"/>
          <w:color w:val="333333"/>
          <w:sz w:val="16"/>
          <w:szCs w:val="16"/>
          <w:lang w:val="de-DE" w:eastAsia="de-AT"/>
        </w:rPr>
        <w:tab/>
      </w:r>
      <w:r w:rsidRPr="002F1ADE">
        <w:rPr>
          <w:rFonts w:ascii="Verdana" w:eastAsia="Times New Roman" w:hAnsi="Verdana" w:cs="Arial"/>
          <w:color w:val="333333"/>
          <w:sz w:val="16"/>
          <w:szCs w:val="16"/>
          <w:lang w:val="de-DE" w:eastAsia="de-AT"/>
        </w:rPr>
        <w:t xml:space="preserve">Kopie Zulassungsschein </w:t>
      </w:r>
    </w:p>
    <w:p w:rsidR="001D515F" w:rsidRPr="002F1ADE" w:rsidRDefault="001D515F" w:rsidP="001D515F">
      <w:pPr>
        <w:pStyle w:val="Listenabsatz"/>
        <w:spacing w:after="150" w:line="360" w:lineRule="auto"/>
        <w:ind w:left="1065"/>
        <w:rPr>
          <w:rFonts w:ascii="Verdana" w:eastAsia="Times New Roman" w:hAnsi="Verdana" w:cs="Arial"/>
          <w:color w:val="FF0000"/>
          <w:sz w:val="16"/>
          <w:szCs w:val="16"/>
          <w:lang w:val="de-DE" w:eastAsia="de-AT"/>
        </w:rPr>
      </w:pPr>
      <w:r w:rsidRPr="002F1ADE">
        <w:rPr>
          <w:rFonts w:ascii="Verdana" w:eastAsia="Times New Roman" w:hAnsi="Verdana" w:cs="Arial"/>
          <w:color w:val="333333"/>
          <w:sz w:val="16"/>
          <w:szCs w:val="16"/>
          <w:lang w:val="de-DE" w:eastAsia="de-AT"/>
        </w:rPr>
        <w:t>-</w:t>
      </w:r>
      <w:r>
        <w:rPr>
          <w:rFonts w:ascii="Verdana" w:eastAsia="Times New Roman" w:hAnsi="Verdana" w:cs="Arial"/>
          <w:color w:val="333333"/>
          <w:sz w:val="16"/>
          <w:szCs w:val="16"/>
          <w:lang w:val="de-DE" w:eastAsia="de-AT"/>
        </w:rPr>
        <w:tab/>
        <w:t xml:space="preserve">Kopie </w:t>
      </w:r>
      <w:r w:rsidRPr="002F1ADE">
        <w:rPr>
          <w:rFonts w:ascii="Verdana" w:eastAsia="Times New Roman" w:hAnsi="Verdana" w:cs="Arial"/>
          <w:color w:val="333333"/>
          <w:sz w:val="16"/>
          <w:szCs w:val="16"/>
          <w:lang w:val="de-DE" w:eastAsia="de-AT"/>
        </w:rPr>
        <w:t xml:space="preserve">Firmenunterlagen (Firmenbuch, Gewerbeschein, </w:t>
      </w:r>
      <w:r>
        <w:rPr>
          <w:rFonts w:ascii="Verdana" w:eastAsia="Times New Roman" w:hAnsi="Verdana" w:cs="Arial"/>
          <w:color w:val="333333"/>
          <w:sz w:val="16"/>
          <w:szCs w:val="16"/>
          <w:lang w:val="de-DE" w:eastAsia="de-AT"/>
        </w:rPr>
        <w:t xml:space="preserve">Bescheid </w:t>
      </w:r>
      <w:r w:rsidRPr="002F1ADE">
        <w:rPr>
          <w:rFonts w:ascii="Verdana" w:eastAsia="Times New Roman" w:hAnsi="Verdana" w:cs="Arial"/>
          <w:sz w:val="16"/>
          <w:szCs w:val="16"/>
          <w:lang w:val="de-DE" w:eastAsia="de-AT"/>
        </w:rPr>
        <w:t xml:space="preserve">- UID Nr.) </w:t>
      </w:r>
    </w:p>
    <w:p w:rsidR="001D515F" w:rsidRPr="002F1ADE" w:rsidRDefault="001D515F" w:rsidP="001D515F">
      <w:pPr>
        <w:pStyle w:val="Listenabsatz"/>
        <w:numPr>
          <w:ilvl w:val="0"/>
          <w:numId w:val="1"/>
        </w:num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Art der Fahrzeugfinanzierung </w:t>
      </w:r>
    </w:p>
    <w:p w:rsidR="001D515F" w:rsidRPr="002F1ADE" w:rsidRDefault="001D515F" w:rsidP="001D515F">
      <w:pPr>
        <w:pStyle w:val="Listenabsatz"/>
        <w:numPr>
          <w:ilvl w:val="0"/>
          <w:numId w:val="1"/>
        </w:num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Bestehen von Zusatzgarantien </w:t>
      </w:r>
    </w:p>
    <w:p w:rsidR="001D515F" w:rsidRPr="002F1ADE" w:rsidRDefault="001D515F" w:rsidP="001D515F">
      <w:pPr>
        <w:pStyle w:val="Listenabsatz"/>
        <w:numPr>
          <w:ilvl w:val="0"/>
          <w:numId w:val="1"/>
        </w:num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Analog und automationsunterstützt erstellte und verarbeitete Textdokumente, Schriftverkehr, Korrespondenz, Verträge, Anträge, Vollmachten, Übernahmebescheinigungen, Bestätigungen.</w:t>
      </w:r>
    </w:p>
    <w:p w:rsidR="001D515F" w:rsidRPr="002F1ADE" w:rsidRDefault="001D515F" w:rsidP="001D515F">
      <w:pPr>
        <w:pStyle w:val="Listenabsatz"/>
        <w:numPr>
          <w:ilvl w:val="0"/>
          <w:numId w:val="1"/>
        </w:num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Kundennummer </w:t>
      </w:r>
    </w:p>
    <w:p w:rsidR="001D515F" w:rsidRPr="002F1ADE" w:rsidRDefault="001D515F" w:rsidP="001D515F">
      <w:p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2.     Ihre Daten werden auf Grundlage der zwischen Ihnen und uns bestehenden Geschäftsbeziehung sowie auf gesetzlicher Grundlage (insbesondere § 132 Bundesabgabeordnung, §§ 190, 212 Unternehmensgesetzbuch, Produktsicherheitsgesetz), verarbeitet. Die Zurverfügungstellung Ihrer Daten ist zur Erfüllung unserer vertraglichen und gesetzlichen Verpflichtungen erforderlich, durch deren Nichtbereitstellung könnten diese Verpflichtungen nicht eingehalten werden. </w:t>
      </w:r>
      <w:proofErr w:type="spellStart"/>
      <w:r w:rsidRPr="002F1ADE">
        <w:rPr>
          <w:rFonts w:ascii="Verdana" w:eastAsia="Times New Roman" w:hAnsi="Verdana" w:cs="Arial"/>
          <w:color w:val="333333"/>
          <w:sz w:val="16"/>
          <w:szCs w:val="16"/>
          <w:lang w:val="de-DE" w:eastAsia="de-AT"/>
        </w:rPr>
        <w:t>Weiters</w:t>
      </w:r>
      <w:proofErr w:type="spellEnd"/>
      <w:r w:rsidRPr="002F1ADE">
        <w:rPr>
          <w:rFonts w:ascii="Verdana" w:eastAsia="Times New Roman" w:hAnsi="Verdana" w:cs="Arial"/>
          <w:color w:val="333333"/>
          <w:sz w:val="16"/>
          <w:szCs w:val="16"/>
          <w:lang w:val="de-DE" w:eastAsia="de-AT"/>
        </w:rPr>
        <w:t xml:space="preserve"> erfolgt die Verarbeitung auf Grundlage des Bestehens berechtigter Interessen der Ladenberger GmbH (Kundeninformation, Marktforschung, Erstellung von Statistiken, Direktwerbung, Wahrung und Verteidigung von Rechtsansprüchen). </w:t>
      </w:r>
    </w:p>
    <w:p w:rsidR="001D515F" w:rsidRPr="002F1ADE" w:rsidRDefault="001D515F" w:rsidP="001D515F">
      <w:p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3.     Konkret erfolgt die Verarbeitung der obigen Kundendaten zu folgenden Zwecken: </w:t>
      </w:r>
    </w:p>
    <w:p w:rsidR="001D515F" w:rsidRPr="002F1ADE" w:rsidRDefault="001D515F" w:rsidP="001D515F">
      <w:pPr>
        <w:spacing w:after="15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Rechnungswesen, Buchhaltung und Logistik; Kundenbetreuung, Marketing und Marktforschung: Übermittlung von Informationen und Anfragen zu Service- und sonstigen Terminen; Kontaktterminkoordination; Übermittlung von Information über eigene Produkte und Leistungen sowie an die Ford Motor Company Austria. Übermittlung von Sicherheitsinformationen zu Ihrem Fahrzeug (wie etwa zu Rückruf- und Serviceaktionen, zu Softwareupdates oder Warnhinweise); Übermittlung von Informationen zu eigenen Veranstaltungen und Messen. Übermittlung von Informationen zu Marktforschungszwecken; Dialogmarketingmaßnahmen (postalische und elektronische Direkt-Mailings, direkte Kundenansprache, Telemarketing); Ermittlung von Marketing- und Statistikdaten sowie Analysen und Auswertungen, zur Erstellung von Prognosen und Planungen; Durchführung von Aktionen der Dachorganisation österreichischer Autoimporteure (z.B.: Fahrsicherheitstraining); Durchführung des Kundenmanagement- und Kundenmeinungsspiegels; Durchführung von Kundenbefragungen über folgende Themengruppen: Zufriedenheit mit und Beurteilung von Produkt, Kaufabwicklung und Kundenservice, Qualitätserfahrung mit Produkt; Beurteilung von Zukunftsmodellen und Entwicklungen; Umfragen können durch beauftragte Marktforschungsinstitute erfolgen. Die so gewonnen Informationen werden anonym ausgewertet; Vertragserfüllung: davon umfasst sind Haupt- und Nebenleistungspflichten, wie etwa die Lieferung und Übergabe von Waren und Dienstleistungen sowie die Wahrnehmung von Informations- und Betreuungsverpflichtungen; Erfüllung gesetzlicher Verpflichtungen: </w:t>
      </w:r>
      <w:r w:rsidRPr="002F1ADE">
        <w:rPr>
          <w:rFonts w:ascii="Verdana" w:eastAsia="Times New Roman" w:hAnsi="Verdana" w:cs="Arial"/>
          <w:color w:val="333333"/>
          <w:sz w:val="16"/>
          <w:szCs w:val="16"/>
          <w:lang w:val="de-DE" w:eastAsia="de-AT"/>
        </w:rPr>
        <w:lastRenderedPageBreak/>
        <w:t xml:space="preserve">insbesondere nach Bundesabgabenordnung (BAO), Unternehmensgesetzbuch (UGB), Produktsicherheitsgesetz (PSG); Abwicklung von Programmen von der Ford Motor Company Austria:  Verkaufsförderaktionen, Wettbewerbe, Garantie-Programme, Service-Leihwagen-Programm; Inkasso, Betreibung und Verteidigung von Rechtsansprüchen. </w:t>
      </w:r>
    </w:p>
    <w:p w:rsidR="001D515F" w:rsidRPr="002F1ADE" w:rsidRDefault="001D515F" w:rsidP="001D515F">
      <w:pPr>
        <w:spacing w:after="12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4.     Wir übermitteln Ihre Daten an den Importeur Ihres Fahrzeuges zu Punkt 3. genannten Zwecken. </w:t>
      </w:r>
      <w:proofErr w:type="spellStart"/>
      <w:r w:rsidRPr="002F1ADE">
        <w:rPr>
          <w:rFonts w:ascii="Verdana" w:eastAsia="Times New Roman" w:hAnsi="Verdana" w:cs="Arial"/>
          <w:color w:val="333333"/>
          <w:sz w:val="16"/>
          <w:szCs w:val="16"/>
          <w:lang w:val="de-DE" w:eastAsia="de-AT"/>
        </w:rPr>
        <w:t>Weiters</w:t>
      </w:r>
      <w:proofErr w:type="spellEnd"/>
      <w:r w:rsidRPr="002F1ADE">
        <w:rPr>
          <w:rFonts w:ascii="Verdana" w:eastAsia="Times New Roman" w:hAnsi="Verdana" w:cs="Arial"/>
          <w:color w:val="333333"/>
          <w:sz w:val="16"/>
          <w:szCs w:val="16"/>
          <w:lang w:val="de-DE" w:eastAsia="de-AT"/>
        </w:rPr>
        <w:t xml:space="preserve"> übermitteln wir Ihre personenbezogenen Daten, sofern und soweit dies für die genannten Zwecke erforderlich ist, an für uns tätige Dienstleister. Dabei handelt es sich um Banken, Wirtschaftstreuhänder und Steuerberater, Marktforschungsinstitute, Adressverlage und Direktmarketingunternehmen im Sinne des § 151 GewO 1994, IT-Servicedienstleister, Gerichte, zuständige Verwaltungsbehörden (insbesondere Finanzbehörden), Rechtsanwälte, Inkassounternehmen, Fremdfinanziere wie Leasing- oder </w:t>
      </w:r>
      <w:proofErr w:type="spellStart"/>
      <w:r w:rsidRPr="002F1ADE">
        <w:rPr>
          <w:rFonts w:ascii="Verdana" w:eastAsia="Times New Roman" w:hAnsi="Verdana" w:cs="Arial"/>
          <w:color w:val="333333"/>
          <w:sz w:val="16"/>
          <w:szCs w:val="16"/>
          <w:lang w:val="de-DE" w:eastAsia="de-AT"/>
        </w:rPr>
        <w:t>Factoringunternehmen</w:t>
      </w:r>
      <w:proofErr w:type="spellEnd"/>
      <w:r w:rsidRPr="002F1ADE">
        <w:rPr>
          <w:rFonts w:ascii="Verdana" w:eastAsia="Times New Roman" w:hAnsi="Verdana" w:cs="Arial"/>
          <w:color w:val="333333"/>
          <w:sz w:val="16"/>
          <w:szCs w:val="16"/>
          <w:lang w:val="de-DE" w:eastAsia="de-AT"/>
        </w:rPr>
        <w:t xml:space="preserve"> und Zessionare, Vertrags- und Geschäftspartner, die an der Lieferung oder Leistung mitwirken, Versicherungen, Bundesanstalt „Statistik Österreich“.</w:t>
      </w:r>
    </w:p>
    <w:p w:rsidR="001D515F" w:rsidRPr="002F1ADE" w:rsidRDefault="001D515F" w:rsidP="001D515F">
      <w:pPr>
        <w:spacing w:after="12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5.     Ihre Daten werden für die Dauer der zwischen Ihnen und der Ladenberger GmbH bestehenden Geschäftsbeziehung oder bis zum Ablauf der für Ladenberger GmbH geltenden Garantie-, Gewährleistungs-, V</w:t>
      </w:r>
      <w:r w:rsidRPr="001D515F">
        <w:rPr>
          <w:rFonts w:ascii="Verdana" w:eastAsia="Times New Roman" w:hAnsi="Verdana" w:cs="Arial"/>
          <w:color w:val="333333"/>
          <w:sz w:val="16"/>
          <w:szCs w:val="16"/>
          <w:lang w:val="de-DE" w:eastAsia="de-AT"/>
        </w:rPr>
        <w:t xml:space="preserve"> </w:t>
      </w:r>
      <w:r w:rsidRPr="002F1ADE">
        <w:rPr>
          <w:rFonts w:ascii="Verdana" w:eastAsia="Times New Roman" w:hAnsi="Verdana" w:cs="Arial"/>
          <w:color w:val="333333"/>
          <w:sz w:val="16"/>
          <w:szCs w:val="16"/>
          <w:lang w:val="de-DE" w:eastAsia="de-AT"/>
        </w:rPr>
        <w:t xml:space="preserve">Datenschutzanpassungsgesetz 2018). </w:t>
      </w:r>
      <w:proofErr w:type="spellStart"/>
      <w:r w:rsidRPr="002F1ADE">
        <w:rPr>
          <w:rFonts w:ascii="Verdana" w:eastAsia="Times New Roman" w:hAnsi="Verdana" w:cs="Arial"/>
          <w:color w:val="333333"/>
          <w:sz w:val="16"/>
          <w:szCs w:val="16"/>
          <w:lang w:val="de-DE" w:eastAsia="de-AT"/>
        </w:rPr>
        <w:t>erjährungs</w:t>
      </w:r>
      <w:proofErr w:type="spellEnd"/>
      <w:r w:rsidRPr="002F1ADE">
        <w:rPr>
          <w:rFonts w:ascii="Verdana" w:eastAsia="Times New Roman" w:hAnsi="Verdana" w:cs="Arial"/>
          <w:color w:val="333333"/>
          <w:sz w:val="16"/>
          <w:szCs w:val="16"/>
          <w:lang w:val="de-DE" w:eastAsia="de-AT"/>
        </w:rPr>
        <w:t xml:space="preserve">- und gesetzlichen Aufbewahrungspflichten verarbeitet; darüber hinaus bis zur Beendigung von allfälligen Rechtsstreitigkeiten, bei denen die Daten als Beweis benötigt werden. </w:t>
      </w:r>
    </w:p>
    <w:p w:rsidR="001D515F" w:rsidRPr="002F1ADE" w:rsidRDefault="001D515F" w:rsidP="001D515F">
      <w:pPr>
        <w:spacing w:after="120" w:line="360" w:lineRule="auto"/>
        <w:rPr>
          <w:rFonts w:ascii="Verdana" w:eastAsia="Times New Roman" w:hAnsi="Verdana" w:cs="Arial"/>
          <w:color w:val="333333"/>
          <w:sz w:val="16"/>
          <w:szCs w:val="16"/>
          <w:lang w:val="de-DE" w:eastAsia="de-AT"/>
        </w:rPr>
      </w:pPr>
      <w:r w:rsidRPr="002F1ADE">
        <w:rPr>
          <w:rFonts w:ascii="Verdana" w:eastAsia="Times New Roman" w:hAnsi="Verdana" w:cs="Arial"/>
          <w:color w:val="333333"/>
          <w:sz w:val="16"/>
          <w:szCs w:val="16"/>
          <w:lang w:val="de-DE" w:eastAsia="de-AT"/>
        </w:rPr>
        <w:t xml:space="preserve">6.     Nach den bis 24.05.2018 geltenden gesetzlichen Bestimmungen haben Sie das Recht auf Auskunft gem. § 26 Datenschutzgesetz 2000 (DSG 2000), das Recht auf Richtigstellung oder Löschung gem. § 27 DSG 2000 sowie das Widerspruchsrecht gem. § 28 DSG 2000. Ab 25.05.2018 besteht nach der Datenschutzgrundverordnung (DS-GVO) für Sie das Recht auf Auskunft über die Sie betreffenden personenbezogenen Daten (Art 15 DS-GVO), auf Berichtigung (Art 16 DS-GVO), Löschung (Art 17 DS-GVO), auf Einschränkung der Verarbeitung (Art 18 DS-GVO) oder Widerspruch gegen die Verarbeitung (Art 21 DS-GVO) sowie das Recht auf Datenübertragbarkeit (Art 20 DS-GVO) unter datenschutz@ford-ladenberger.at. </w:t>
      </w:r>
      <w:proofErr w:type="spellStart"/>
      <w:r w:rsidRPr="002F1ADE">
        <w:rPr>
          <w:rFonts w:ascii="Verdana" w:eastAsia="Times New Roman" w:hAnsi="Verdana" w:cs="Arial"/>
          <w:color w:val="333333"/>
          <w:sz w:val="16"/>
          <w:szCs w:val="16"/>
          <w:lang w:val="de-DE" w:eastAsia="de-AT"/>
        </w:rPr>
        <w:t>Weiters</w:t>
      </w:r>
      <w:proofErr w:type="spellEnd"/>
      <w:r w:rsidRPr="002F1ADE">
        <w:rPr>
          <w:rFonts w:ascii="Verdana" w:eastAsia="Times New Roman" w:hAnsi="Verdana" w:cs="Arial"/>
          <w:color w:val="333333"/>
          <w:sz w:val="16"/>
          <w:szCs w:val="16"/>
          <w:lang w:val="de-DE" w:eastAsia="de-AT"/>
        </w:rPr>
        <w:t xml:space="preserve"> besteht bis 24.05.2018 für Sie das Beschwerderecht gem. § 31 Datenschutzgesetz 2000. Ab 25.05.2018 besteht für Sie ein Beschwerderecht bei der Datenschutzbehörde (Art 77 DS-GVO; § 24 </w:t>
      </w:r>
    </w:p>
    <w:p w:rsidR="001D515F" w:rsidRPr="00B219F3" w:rsidRDefault="001D515F" w:rsidP="001D515F">
      <w:pPr>
        <w:spacing w:before="120" w:after="120" w:line="360" w:lineRule="auto"/>
        <w:outlineLvl w:val="2"/>
        <w:rPr>
          <w:rFonts w:ascii="Verdana" w:eastAsia="Times New Roman" w:hAnsi="Verdana" w:cs="Helvetica"/>
          <w:b/>
          <w:bCs/>
          <w:color w:val="4B5B68"/>
          <w:sz w:val="24"/>
          <w:szCs w:val="24"/>
          <w:lang w:val="de-DE" w:eastAsia="de-AT"/>
        </w:rPr>
      </w:pPr>
    </w:p>
    <w:p w:rsidR="00212FED" w:rsidRPr="001D515F" w:rsidRDefault="00212FED" w:rsidP="001D515F">
      <w:pPr>
        <w:spacing w:after="0" w:line="360" w:lineRule="auto"/>
        <w:rPr>
          <w:rFonts w:ascii="Verdana" w:eastAsia="Times New Roman" w:hAnsi="Verdana" w:cs="Helvetica"/>
          <w:color w:val="4B5B68"/>
          <w:sz w:val="20"/>
          <w:szCs w:val="20"/>
          <w:lang w:val="de-DE" w:eastAsia="de-AT"/>
        </w:rPr>
      </w:pPr>
      <w:r w:rsidRPr="001D515F">
        <w:rPr>
          <w:rFonts w:ascii="Verdana" w:eastAsia="Times New Roman" w:hAnsi="Verdana" w:cs="Helvetica"/>
          <w:b/>
          <w:bCs/>
          <w:color w:val="4B5B68"/>
          <w:sz w:val="20"/>
          <w:szCs w:val="20"/>
          <w:lang w:val="de-DE" w:eastAsia="de-AT"/>
        </w:rPr>
        <w:t>Datenschutz im Internet</w:t>
      </w:r>
      <w:r w:rsidRPr="001D515F">
        <w:rPr>
          <w:rFonts w:ascii="Verdana" w:eastAsia="Times New Roman" w:hAnsi="Verdana" w:cs="Helvetica"/>
          <w:color w:val="4B5B68"/>
          <w:sz w:val="20"/>
          <w:szCs w:val="20"/>
          <w:lang w:val="de-DE" w:eastAsia="de-AT"/>
        </w:rPr>
        <w:t xml:space="preserve"> </w:t>
      </w:r>
      <w:bookmarkStart w:id="0" w:name="_GoBack"/>
      <w:bookmarkEnd w:id="0"/>
    </w:p>
    <w:p w:rsidR="00212FED" w:rsidRPr="00B219F3" w:rsidRDefault="00B219F3" w:rsidP="001D515F">
      <w:pPr>
        <w:spacing w:before="240" w:after="360" w:line="360" w:lineRule="auto"/>
        <w:rPr>
          <w:rFonts w:ascii="Verdana" w:eastAsia="Times New Roman" w:hAnsi="Verdana" w:cs="Helvetica"/>
          <w:color w:val="4B5B68"/>
          <w:sz w:val="16"/>
          <w:szCs w:val="16"/>
          <w:lang w:val="de-DE" w:eastAsia="de-AT"/>
        </w:rPr>
      </w:pPr>
      <w:r>
        <w:rPr>
          <w:rFonts w:ascii="Verdana" w:eastAsia="Times New Roman" w:hAnsi="Verdana" w:cs="Helvetica"/>
          <w:color w:val="4B5B68"/>
          <w:sz w:val="16"/>
          <w:szCs w:val="16"/>
          <w:lang w:val="de-DE" w:eastAsia="de-AT"/>
        </w:rPr>
        <w:t>LADENBERGER</w:t>
      </w:r>
      <w:r w:rsidR="00212FED" w:rsidRPr="00B219F3">
        <w:rPr>
          <w:rFonts w:ascii="Verdana" w:eastAsia="Times New Roman" w:hAnsi="Verdana" w:cs="Helvetica"/>
          <w:color w:val="4B5B68"/>
          <w:sz w:val="16"/>
          <w:szCs w:val="16"/>
          <w:lang w:val="de-DE" w:eastAsia="de-AT"/>
        </w:rPr>
        <w:t xml:space="preserve"> GmbH achtet die Privatsphäre aller Personen, die ihre Webseiten besuchen. Alle von Ihnen freiwillig zur Verfügung gestellten persönlichen Daten werden ausschließlich dazu benutzt, um erstens die von Ihnen gewünschten Serviceleistungen zu erbringen und zweitens, um Sie auch weiterhin über weitere Kontakte etwa über neue Produkte und/oder Verbesserungen der Serviceleistungen von Ford zu unterrichten. Dazu werden die Informationen zweckentsprechend verwendet.</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Personenbezogene Daten werden ausschließlich dem Ford-Konzern*, seiner Vertriebsorganisation und jenen Empfängern übermittelt, die Serviceleistungen für Sie im Auftrag von Ford erbringen. Darüber hinaus findet keine Weitergabe an Dritte statt. Die Informationen werden entsprechend den geltenden gesetzlichen Bestimmungen zum Datenschutz vertraulich behandelt.</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Selbstverständlich haben Sie Anspruch darauf, zu erfahren, welche persönlichen Daten wir über Sie speichern. Sie können jederzeit Korrekturen an Ihrer Dateneingabe vornehmen oder die Löschung Ihrer Daten ohne Angaben von Gründen verlangen. Wenn Sie dies wünschen, schicken Sie uns bitte ein E-Mail an die unten angeführte E-Mail-Adresse. Wir unternehmen im rechtlich zulässigen Rahmen alle Anstrengungen, Ihren Wünschen zu entsprechen.</w:t>
      </w:r>
    </w:p>
    <w:p w:rsidR="00212FED"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lastRenderedPageBreak/>
        <w:t xml:space="preserve">E-Mail: </w:t>
      </w:r>
      <w:hyperlink r:id="rId7" w:history="1">
        <w:r w:rsidR="00B219F3" w:rsidRPr="005234C1">
          <w:rPr>
            <w:rStyle w:val="Hyperlink"/>
            <w:rFonts w:ascii="Verdana" w:eastAsia="Times New Roman" w:hAnsi="Verdana" w:cs="Helvetica"/>
            <w:sz w:val="16"/>
            <w:szCs w:val="16"/>
            <w:lang w:val="de-DE" w:eastAsia="de-AT"/>
          </w:rPr>
          <w:t>office@ford-ladenberger.at</w:t>
        </w:r>
      </w:hyperlink>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 xml:space="preserve">* Der Ford-Konzern, ein in den Vereinigten Staaten von Amerika domiziliertes Unternehmen („FMC – Ford Motor Company Group"), umfasst im Sinne der vorliegenden Datenschutzpolitik solche Gesellschaften, an denen der Anteil von Ford zusammen mit dem von Mazda mindestens 50% beträgt (hierzu gehören die nationalen Ford-Gesellschaften sowie die nachstehend aufgeführten Gesellschaften: Ford </w:t>
      </w:r>
      <w:proofErr w:type="spellStart"/>
      <w:r w:rsidRPr="00B219F3">
        <w:rPr>
          <w:rFonts w:ascii="Verdana" w:eastAsia="Times New Roman" w:hAnsi="Verdana" w:cs="Helvetica"/>
          <w:color w:val="4B5B68"/>
          <w:sz w:val="16"/>
          <w:szCs w:val="16"/>
          <w:lang w:val="de-DE" w:eastAsia="de-AT"/>
        </w:rPr>
        <w:t>Credit</w:t>
      </w:r>
      <w:proofErr w:type="spellEnd"/>
      <w:r w:rsidRPr="00B219F3">
        <w:rPr>
          <w:rFonts w:ascii="Verdana" w:eastAsia="Times New Roman" w:hAnsi="Verdana" w:cs="Helvetica"/>
          <w:color w:val="4B5B68"/>
          <w:sz w:val="16"/>
          <w:szCs w:val="16"/>
          <w:lang w:val="de-DE" w:eastAsia="de-AT"/>
        </w:rPr>
        <w:t>, Lincoln ).</w:t>
      </w:r>
    </w:p>
    <w:p w:rsidR="00212FED" w:rsidRPr="00B219F3" w:rsidRDefault="00212FED" w:rsidP="001D515F">
      <w:pPr>
        <w:spacing w:before="120" w:after="120" w:line="360" w:lineRule="auto"/>
        <w:outlineLvl w:val="2"/>
        <w:rPr>
          <w:rFonts w:ascii="Verdana" w:eastAsia="Times New Roman" w:hAnsi="Verdana" w:cs="Helvetica"/>
          <w:b/>
          <w:bCs/>
          <w:color w:val="4B5B68"/>
          <w:sz w:val="24"/>
          <w:szCs w:val="24"/>
          <w:lang w:val="de-DE" w:eastAsia="de-AT"/>
        </w:rPr>
      </w:pPr>
      <w:r w:rsidRPr="00B219F3">
        <w:rPr>
          <w:rFonts w:ascii="Verdana" w:eastAsia="Times New Roman" w:hAnsi="Verdana" w:cs="Helvetica"/>
          <w:b/>
          <w:bCs/>
          <w:color w:val="4B5B68"/>
          <w:sz w:val="24"/>
          <w:szCs w:val="24"/>
          <w:lang w:val="de-DE" w:eastAsia="de-AT"/>
        </w:rPr>
        <w:t>Rechtliche Grundlagen und Nutzungsbedingungen:</w:t>
      </w:r>
    </w:p>
    <w:p w:rsidR="00212FED" w:rsidRPr="001D515F" w:rsidRDefault="00212FED" w:rsidP="001D515F">
      <w:pPr>
        <w:spacing w:before="120" w:after="120" w:line="360" w:lineRule="auto"/>
        <w:outlineLvl w:val="2"/>
        <w:rPr>
          <w:rFonts w:ascii="Verdana" w:eastAsia="Times New Roman" w:hAnsi="Verdana" w:cs="Helvetica"/>
          <w:b/>
          <w:bCs/>
          <w:color w:val="4B5B68"/>
          <w:sz w:val="20"/>
          <w:szCs w:val="20"/>
          <w:lang w:val="de-DE" w:eastAsia="de-AT"/>
        </w:rPr>
      </w:pPr>
      <w:r w:rsidRPr="001D515F">
        <w:rPr>
          <w:rFonts w:ascii="Verdana" w:eastAsia="Times New Roman" w:hAnsi="Verdana" w:cs="Helvetica"/>
          <w:b/>
          <w:bCs/>
          <w:color w:val="4B5B68"/>
          <w:sz w:val="20"/>
          <w:szCs w:val="20"/>
          <w:lang w:val="de-DE" w:eastAsia="de-AT"/>
        </w:rPr>
        <w:t>Allgemeines</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 xml:space="preserve">Durch die Nutzung und den Zugriff auf die Website der (im </w:t>
      </w:r>
      <w:r w:rsidR="00B219F3">
        <w:rPr>
          <w:rFonts w:ascii="Verdana" w:eastAsia="Times New Roman" w:hAnsi="Verdana" w:cs="Helvetica"/>
          <w:color w:val="4B5B68"/>
          <w:sz w:val="16"/>
          <w:szCs w:val="16"/>
          <w:lang w:val="de-DE" w:eastAsia="de-AT"/>
        </w:rPr>
        <w:t>F</w:t>
      </w:r>
      <w:r w:rsidRPr="00B219F3">
        <w:rPr>
          <w:rFonts w:ascii="Verdana" w:eastAsia="Times New Roman" w:hAnsi="Verdana" w:cs="Helvetica"/>
          <w:color w:val="4B5B68"/>
          <w:sz w:val="16"/>
          <w:szCs w:val="16"/>
          <w:lang w:val="de-DE" w:eastAsia="de-AT"/>
        </w:rPr>
        <w:t xml:space="preserve">olgenden </w:t>
      </w:r>
      <w:r w:rsidR="00B219F3">
        <w:rPr>
          <w:rFonts w:ascii="Verdana" w:eastAsia="Times New Roman" w:hAnsi="Verdana" w:cs="Helvetica"/>
          <w:color w:val="4B5B68"/>
          <w:sz w:val="16"/>
          <w:szCs w:val="16"/>
          <w:lang w:val="de-DE" w:eastAsia="de-AT"/>
        </w:rPr>
        <w:t>ford-ladenberger</w:t>
      </w:r>
      <w:r w:rsidRPr="00B219F3">
        <w:rPr>
          <w:rFonts w:ascii="Verdana" w:eastAsia="Times New Roman" w:hAnsi="Verdana" w:cs="Helvetica"/>
          <w:color w:val="4B5B68"/>
          <w:sz w:val="16"/>
          <w:szCs w:val="16"/>
          <w:lang w:val="de-DE" w:eastAsia="de-AT"/>
        </w:rPr>
        <w:t>.at genannt) erkennen Sie die nachfolgend aufgeführten Bestimmungen ohne Einschränkungen in ihrem gesamten Umfang an. Es gilt ausnahmslos das Recht der Republik Österreich, Gerichtsstand ist Österreich.</w:t>
      </w:r>
    </w:p>
    <w:p w:rsidR="00212FED" w:rsidRPr="001D515F" w:rsidRDefault="00212FED" w:rsidP="001D515F">
      <w:pPr>
        <w:spacing w:before="120" w:after="120" w:line="360" w:lineRule="auto"/>
        <w:outlineLvl w:val="2"/>
        <w:rPr>
          <w:rFonts w:ascii="Verdana" w:eastAsia="Times New Roman" w:hAnsi="Verdana" w:cs="Helvetica"/>
          <w:b/>
          <w:bCs/>
          <w:color w:val="4B5B68"/>
          <w:sz w:val="20"/>
          <w:szCs w:val="20"/>
          <w:lang w:val="de-DE" w:eastAsia="de-AT"/>
        </w:rPr>
      </w:pPr>
      <w:r w:rsidRPr="001D515F">
        <w:rPr>
          <w:rFonts w:ascii="Verdana" w:eastAsia="Times New Roman" w:hAnsi="Verdana" w:cs="Helvetica"/>
          <w:b/>
          <w:bCs/>
          <w:color w:val="4B5B68"/>
          <w:sz w:val="20"/>
          <w:szCs w:val="20"/>
          <w:lang w:val="de-DE" w:eastAsia="de-AT"/>
        </w:rPr>
        <w:t>Rechtliche Grundlagen und Nutzungsbedingungen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Inhalt</w:t>
      </w:r>
      <w:r w:rsidRPr="00B219F3">
        <w:rPr>
          <w:rFonts w:ascii="Verdana" w:eastAsia="Times New Roman" w:hAnsi="Verdana" w:cs="Helvetica"/>
          <w:color w:val="4B5B68"/>
          <w:sz w:val="16"/>
          <w:szCs w:val="16"/>
          <w:lang w:val="de-DE" w:eastAsia="de-AT"/>
        </w:rPr>
        <w:t xml:space="preserve"> </w:t>
      </w:r>
    </w:p>
    <w:p w:rsidR="00212FED" w:rsidRPr="00B219F3" w:rsidRDefault="00B219F3" w:rsidP="001D515F">
      <w:pPr>
        <w:spacing w:after="360" w:line="360" w:lineRule="auto"/>
        <w:rPr>
          <w:rFonts w:ascii="Verdana" w:eastAsia="Times New Roman" w:hAnsi="Verdana" w:cs="Helvetica"/>
          <w:color w:val="4B5B68"/>
          <w:sz w:val="16"/>
          <w:szCs w:val="16"/>
          <w:lang w:val="de-DE" w:eastAsia="de-AT"/>
        </w:rPr>
      </w:pPr>
      <w:r>
        <w:rPr>
          <w:rFonts w:ascii="Verdana" w:eastAsia="Times New Roman" w:hAnsi="Verdana" w:cs="Helvetica"/>
          <w:color w:val="4B5B68"/>
          <w:sz w:val="16"/>
          <w:szCs w:val="16"/>
          <w:lang w:val="de-DE" w:eastAsia="de-AT"/>
        </w:rPr>
        <w:t>LADENBERGER</w:t>
      </w:r>
      <w:r w:rsidR="00212FED" w:rsidRPr="00B219F3">
        <w:rPr>
          <w:rFonts w:ascii="Verdana" w:eastAsia="Times New Roman" w:hAnsi="Verdana" w:cs="Helvetica"/>
          <w:color w:val="4B5B68"/>
          <w:sz w:val="16"/>
          <w:szCs w:val="16"/>
          <w:lang w:val="de-DE" w:eastAsia="de-AT"/>
        </w:rPr>
        <w:t xml:space="preserve"> GmbH ist bemüht, sicher zu stellen, dass die Inhalte ihrer Webseiten fehlerfrei und auf dem aktuellsten Stand sind. Sämtliche Angaben auf diesen Seiten erfolgen ohne Gewähr.</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 xml:space="preserve">Die Website </w:t>
      </w:r>
      <w:r w:rsidR="00B219F3">
        <w:rPr>
          <w:rFonts w:ascii="Verdana" w:eastAsia="Times New Roman" w:hAnsi="Verdana" w:cs="Helvetica"/>
          <w:color w:val="4B5B68"/>
          <w:sz w:val="16"/>
          <w:szCs w:val="16"/>
          <w:lang w:val="de-DE" w:eastAsia="de-AT"/>
        </w:rPr>
        <w:t>ford-ladenberger</w:t>
      </w:r>
      <w:r w:rsidRPr="00B219F3">
        <w:rPr>
          <w:rFonts w:ascii="Verdana" w:eastAsia="Times New Roman" w:hAnsi="Verdana" w:cs="Helvetica"/>
          <w:color w:val="4B5B68"/>
          <w:sz w:val="16"/>
          <w:szCs w:val="16"/>
          <w:lang w:val="de-DE" w:eastAsia="de-AT"/>
        </w:rPr>
        <w:t xml:space="preserve">.at dient vorrangig Informationszwecken. Die auf dieser Website enthaltenen Informationen sind nicht bindend und stellen kein Verkaufsangebot dar. Die Website kann daher nicht als Ersatz für verbindliche Angebote und Informationen dienen, die Ihnen nur Ihr autorisierter Ford Händler geben kann. Die Produktabbildungen auf </w:t>
      </w:r>
      <w:r w:rsidR="00B219F3">
        <w:rPr>
          <w:rFonts w:ascii="Verdana" w:eastAsia="Times New Roman" w:hAnsi="Verdana" w:cs="Helvetica"/>
          <w:color w:val="4B5B68"/>
          <w:sz w:val="16"/>
          <w:szCs w:val="16"/>
          <w:lang w:val="de-DE" w:eastAsia="de-AT"/>
        </w:rPr>
        <w:t>ford-ladenberger</w:t>
      </w:r>
      <w:r w:rsidRPr="00B219F3">
        <w:rPr>
          <w:rFonts w:ascii="Verdana" w:eastAsia="Times New Roman" w:hAnsi="Verdana" w:cs="Helvetica"/>
          <w:color w:val="4B5B68"/>
          <w:sz w:val="16"/>
          <w:szCs w:val="16"/>
          <w:lang w:val="de-DE" w:eastAsia="de-AT"/>
        </w:rPr>
        <w:t>.at können in einzelnen Details von in Österreich erhältlichen Modellen abweichen und Wunschausstattungen und Zubehör gegen Mehrpreis enthalten. Aufgrund der Darstellung am Bildschirm können die gezeigten Farben leicht von den tatsächlichen Farben der Produkte abweichen.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Produktabbildungen</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Einige Produktabbildungen und -animationen auf unseren Internetseiten wurden am Computer erzeugt. Folglich kann das Serienmodell in Design, Ausstattung und Technik in verschiedenen Aspekten von diesen computeranimierten Abbildungen abweichen. Sowohl computeranimierte als auch fotografische Abbildungen sind europaweit konzipiert und können daher Ausstattungsmerkmale, Farben, Polster und Farb-/Polsterkombinationen zeigen, die in Österreich eventuell nicht erhältlich sind. Über die verfügbaren Ausstattungsdetails informieren wir Sie gerne. Zudem können Produktabbildungen Ausstattungsvarianten beinhalten, die nur gegen Mehrpreis im Rahmen der Wunschausstattung bestellbar sind.</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Produktinformationen</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Selbstverständlich streben wir an, die hier gegebenen Informationen jederzeit vollständig und aktuell zu halten. Es gehört zur Philosophie von Ford, Fahrzeuge und Dienstleistungen ständig weiterzuentwickeln und zu verbessern. Deshalb kann es zu, Änderungen an Design, Ausstattungsvarianten, Editionsmodellen, Ausstattungsdetails, technischen Daten und der Verfügbarkeit von Fahrzeugen kommen. Dies kann ohne vorherige Ankündigung geschehen.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Preisangaben</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lastRenderedPageBreak/>
        <w:t xml:space="preserve">Die Preisangaben auf </w:t>
      </w:r>
      <w:r w:rsidR="00B219F3">
        <w:rPr>
          <w:rFonts w:ascii="Verdana" w:eastAsia="Times New Roman" w:hAnsi="Verdana" w:cs="Helvetica"/>
          <w:color w:val="4B5B68"/>
          <w:sz w:val="16"/>
          <w:szCs w:val="16"/>
          <w:lang w:val="de-DE" w:eastAsia="de-AT"/>
        </w:rPr>
        <w:t>ford-ladenberger</w:t>
      </w:r>
      <w:r w:rsidRPr="00B219F3">
        <w:rPr>
          <w:rFonts w:ascii="Verdana" w:eastAsia="Times New Roman" w:hAnsi="Verdana" w:cs="Helvetica"/>
          <w:color w:val="4B5B68"/>
          <w:sz w:val="16"/>
          <w:szCs w:val="16"/>
          <w:lang w:val="de-DE" w:eastAsia="de-AT"/>
        </w:rPr>
        <w:t xml:space="preserve">.at stellen kein Verkaufsangebot dar. Alle angegebenen Preise sind unverbindliche, nicht kartellierte Richtpreise inkl. </w:t>
      </w:r>
      <w:proofErr w:type="spellStart"/>
      <w:r w:rsidRPr="00B219F3">
        <w:rPr>
          <w:rFonts w:ascii="Verdana" w:eastAsia="Times New Roman" w:hAnsi="Verdana" w:cs="Helvetica"/>
          <w:color w:val="4B5B68"/>
          <w:sz w:val="16"/>
          <w:szCs w:val="16"/>
          <w:lang w:val="de-DE" w:eastAsia="de-AT"/>
        </w:rPr>
        <w:t>NoVA</w:t>
      </w:r>
      <w:proofErr w:type="spellEnd"/>
      <w:r w:rsidRPr="00B219F3">
        <w:rPr>
          <w:rFonts w:ascii="Verdana" w:eastAsia="Times New Roman" w:hAnsi="Verdana" w:cs="Helvetica"/>
          <w:color w:val="4B5B68"/>
          <w:sz w:val="16"/>
          <w:szCs w:val="16"/>
          <w:lang w:val="de-DE" w:eastAsia="de-AT"/>
        </w:rPr>
        <w:t xml:space="preserve"> und </w:t>
      </w:r>
      <w:proofErr w:type="spellStart"/>
      <w:r w:rsidRPr="00B219F3">
        <w:rPr>
          <w:rFonts w:ascii="Verdana" w:eastAsia="Times New Roman" w:hAnsi="Verdana" w:cs="Helvetica"/>
          <w:color w:val="4B5B68"/>
          <w:sz w:val="16"/>
          <w:szCs w:val="16"/>
          <w:lang w:val="de-DE" w:eastAsia="de-AT"/>
        </w:rPr>
        <w:t>Mwst.</w:t>
      </w:r>
      <w:proofErr w:type="spellEnd"/>
      <w:r w:rsidRPr="00B219F3">
        <w:rPr>
          <w:rFonts w:ascii="Verdana" w:eastAsia="Times New Roman" w:hAnsi="Verdana" w:cs="Helvetica"/>
          <w:color w:val="4B5B68"/>
          <w:sz w:val="16"/>
          <w:szCs w:val="16"/>
          <w:lang w:val="de-DE" w:eastAsia="de-AT"/>
        </w:rPr>
        <w:t xml:space="preserve"> und können von den Preisen bei Vertragsabschluss abweichen.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Wunschausstattung und Zubehör</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Alle Ausstattungsdetails, Dienstleistungen und Zubehörteile auf dieser Website, die als optional gekennzeichnet sind, sind regelmäßig nur gegen Mehrpreis gegenüber der Serienausstattung erhältlich. Es sei denn, Mehrkosten werden ausdrücklich ausgeschlossen. Lassen Sie sich hinsichtlich Ihrer persönlichen Wunschausstattung und des lieferbaren Zubehörs von uns ein verbindliches Angebot machen.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Copyright und Bildrechte</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Wir legen hohen Wert auf eine informative und zeitgemäße Gestaltung unserer Internetseiten. Damit dies so bleiben kann, bitten wir Sie zu beachten, dass das Programm einschließlich seiner Inhalte wie Daten, Texte und Bilder urheberrechtlich geschützt ist. Sie haben das Recht, die hier enthaltenen Informationen, Texte, Abbildungen und Grafiken für persönliche Zwecke zu nutzen. Darüber hinaus dürfen Sie diese jedoch ohne vorherige schriftliche Genehmigung weder ganz noch auszugsweise vervielfältigen, abändern, übertragen, lizenzieren oder veröffentlichen. Ausreichend, wenn keine Bilder vom Händler hochgeladen werden.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Warenzeichen</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Alle auf dieser Website enthaltenen Warenzeichen und Logos sind Eigentum der Ford Motor Company (Austria) GmbH oder anderer Unternehmen. Es ist untersagt, diese ohne vorherige schriftliche Genehmigung der Ford Motor Company (Austria) GmbH oder eventueller Dritter zu verwenden, zu kopieren oder zu verbreiten. Geschützt sind insbesondere die Zeichen Ford Logo, Ford Schriftzug und Händlerlogo sowie auch die einzelnen geschützten Modellnamen.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Hyperlinks</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 xml:space="preserve">Diese Website kann Hyperlinks zu anderen Websites enthalten, die völlig unabhängig von </w:t>
      </w:r>
      <w:r w:rsidR="00B219F3">
        <w:rPr>
          <w:rFonts w:ascii="Verdana" w:eastAsia="Times New Roman" w:hAnsi="Verdana" w:cs="Helvetica"/>
          <w:color w:val="4B5B68"/>
          <w:sz w:val="16"/>
          <w:szCs w:val="16"/>
          <w:lang w:val="de-DE" w:eastAsia="de-AT"/>
        </w:rPr>
        <w:t>ford-ladenberger</w:t>
      </w:r>
      <w:r w:rsidRPr="00B219F3">
        <w:rPr>
          <w:rFonts w:ascii="Verdana" w:eastAsia="Times New Roman" w:hAnsi="Verdana" w:cs="Helvetica"/>
          <w:color w:val="4B5B68"/>
          <w:sz w:val="16"/>
          <w:szCs w:val="16"/>
          <w:lang w:val="de-DE" w:eastAsia="de-AT"/>
        </w:rPr>
        <w:t>.at sind. Wir weisen Sie ausdrücklich darauf hin, dass die keinerlei Haftung für Schäden, die aus einer Benutzung einer externen Internetseite entstehen, oder Verantwortung für deren Inhalt oder Funktion übernimmt. Ein Hyperlink zu einer externen Internetseite beinhaltet nicht die Empfehlung dieser Seite oder ihrer Inhalte. Die Aktivierung eines Hyperlinks und das Aufsuchen fremder Websites erfolgt ausschließlich auf eigene Gefahr.</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Persönliche Daten/Eingabeformulare</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 xml:space="preserve">Die Angabe Ihrer persönlichen Daten auf </w:t>
      </w:r>
      <w:r w:rsidR="00B219F3">
        <w:rPr>
          <w:rFonts w:ascii="Verdana" w:eastAsia="Times New Roman" w:hAnsi="Verdana" w:cs="Helvetica"/>
          <w:color w:val="4B5B68"/>
          <w:sz w:val="16"/>
          <w:szCs w:val="16"/>
          <w:lang w:val="de-DE" w:eastAsia="de-AT"/>
        </w:rPr>
        <w:t>ford-ladenberger</w:t>
      </w:r>
      <w:r w:rsidRPr="00B219F3">
        <w:rPr>
          <w:rFonts w:ascii="Verdana" w:eastAsia="Times New Roman" w:hAnsi="Verdana" w:cs="Helvetica"/>
          <w:color w:val="4B5B68"/>
          <w:sz w:val="16"/>
          <w:szCs w:val="16"/>
          <w:lang w:val="de-DE" w:eastAsia="de-AT"/>
        </w:rPr>
        <w:t>.at werden zur Bearbeitung Ihres Anliegens benötigt, z.B. bei Buchung einer Testfahrt oder bei Anforderung von Katalogen bzw. unserer Service-Informationen. Außerdem nutzen wir diese Informationen, um Sie ggf. auf Ihren Wunsch über Produktneuheiten zu informieren. Die Informationen werden entsprechend unserer Grundsätze zu Privatsphäre und Datenschutz im Internet vertraulich behandelt.</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Haftungsausschluss</w:t>
      </w:r>
      <w:r w:rsidRPr="00B219F3">
        <w:rPr>
          <w:rFonts w:ascii="Verdana" w:eastAsia="Times New Roman" w:hAnsi="Verdana" w:cs="Helvetica"/>
          <w:color w:val="4B5B68"/>
          <w:sz w:val="16"/>
          <w:szCs w:val="16"/>
          <w:lang w:val="de-DE" w:eastAsia="de-AT"/>
        </w:rPr>
        <w:t xml:space="preserve"> </w:t>
      </w:r>
    </w:p>
    <w:p w:rsidR="00212FED" w:rsidRPr="00B219F3" w:rsidRDefault="00B219F3" w:rsidP="001D515F">
      <w:pPr>
        <w:spacing w:after="360" w:line="360" w:lineRule="auto"/>
        <w:rPr>
          <w:rFonts w:ascii="Verdana" w:eastAsia="Times New Roman" w:hAnsi="Verdana" w:cs="Helvetica"/>
          <w:color w:val="4B5B68"/>
          <w:sz w:val="16"/>
          <w:szCs w:val="16"/>
          <w:lang w:val="de-DE" w:eastAsia="de-AT"/>
        </w:rPr>
      </w:pPr>
      <w:r>
        <w:rPr>
          <w:rFonts w:ascii="Verdana" w:eastAsia="Times New Roman" w:hAnsi="Verdana" w:cs="Helvetica"/>
          <w:color w:val="4B5B68"/>
          <w:sz w:val="16"/>
          <w:szCs w:val="16"/>
          <w:lang w:val="de-DE" w:eastAsia="de-AT"/>
        </w:rPr>
        <w:t>LADENBERGER</w:t>
      </w:r>
      <w:r w:rsidR="00212FED" w:rsidRPr="00B219F3">
        <w:rPr>
          <w:rFonts w:ascii="Verdana" w:eastAsia="Times New Roman" w:hAnsi="Verdana" w:cs="Helvetica"/>
          <w:color w:val="4B5B68"/>
          <w:sz w:val="16"/>
          <w:szCs w:val="16"/>
          <w:lang w:val="de-DE" w:eastAsia="de-AT"/>
        </w:rPr>
        <w:t xml:space="preserve"> GmbH ist bemüht sicherzustellen, dass alle auf </w:t>
      </w:r>
      <w:r>
        <w:rPr>
          <w:rFonts w:ascii="Verdana" w:eastAsia="Times New Roman" w:hAnsi="Verdana" w:cs="Helvetica"/>
          <w:color w:val="4B5B68"/>
          <w:sz w:val="16"/>
          <w:szCs w:val="16"/>
          <w:lang w:val="de-DE" w:eastAsia="de-AT"/>
        </w:rPr>
        <w:t>ford-ladenberger</w:t>
      </w:r>
      <w:r w:rsidR="00212FED" w:rsidRPr="00B219F3">
        <w:rPr>
          <w:rFonts w:ascii="Verdana" w:eastAsia="Times New Roman" w:hAnsi="Verdana" w:cs="Helvetica"/>
          <w:color w:val="4B5B68"/>
          <w:sz w:val="16"/>
          <w:szCs w:val="16"/>
          <w:lang w:val="de-DE" w:eastAsia="de-AT"/>
        </w:rPr>
        <w:t>.at enthaltenen Informationen korrekt und aktuell sind. Dennoch kann die </w:t>
      </w:r>
      <w:r>
        <w:rPr>
          <w:rFonts w:ascii="Verdana" w:eastAsia="Times New Roman" w:hAnsi="Verdana" w:cs="Helvetica"/>
          <w:color w:val="4B5B68"/>
          <w:sz w:val="16"/>
          <w:szCs w:val="16"/>
          <w:lang w:val="de-DE" w:eastAsia="de-AT"/>
        </w:rPr>
        <w:t>LADENBERGER</w:t>
      </w:r>
      <w:r w:rsidR="00212FED" w:rsidRPr="00B219F3">
        <w:rPr>
          <w:rFonts w:ascii="Verdana" w:eastAsia="Times New Roman" w:hAnsi="Verdana" w:cs="Helvetica"/>
          <w:color w:val="4B5B68"/>
          <w:sz w:val="16"/>
          <w:szCs w:val="16"/>
          <w:lang w:val="de-DE" w:eastAsia="de-AT"/>
        </w:rPr>
        <w:t xml:space="preserve"> GmbH für die Richtigkeit der Informationen der Website keine Garantie übernehmen und schließt jegliche Haftung für die Unrichtigkeit und Unvollständigkeit der auf </w:t>
      </w:r>
      <w:r w:rsidR="00620D4A">
        <w:rPr>
          <w:rFonts w:ascii="Verdana" w:eastAsia="Times New Roman" w:hAnsi="Verdana" w:cs="Helvetica"/>
          <w:color w:val="4B5B68"/>
          <w:sz w:val="16"/>
          <w:szCs w:val="16"/>
          <w:lang w:val="de-DE" w:eastAsia="de-AT"/>
        </w:rPr>
        <w:t>ford-ladenberger</w:t>
      </w:r>
      <w:r w:rsidR="00212FED" w:rsidRPr="00B219F3">
        <w:rPr>
          <w:rFonts w:ascii="Verdana" w:eastAsia="Times New Roman" w:hAnsi="Verdana" w:cs="Helvetica"/>
          <w:color w:val="4B5B68"/>
          <w:sz w:val="16"/>
          <w:szCs w:val="16"/>
          <w:lang w:val="de-DE" w:eastAsia="de-AT"/>
        </w:rPr>
        <w:t>.at enthaltenen Informationen aus. Spätere Änderungen bleiben vorbehalten. Die </w:t>
      </w:r>
      <w:r w:rsidR="00620D4A">
        <w:rPr>
          <w:rFonts w:ascii="Verdana" w:eastAsia="Times New Roman" w:hAnsi="Verdana" w:cs="Helvetica"/>
          <w:color w:val="4B5B68"/>
          <w:sz w:val="16"/>
          <w:szCs w:val="16"/>
          <w:lang w:val="de-DE" w:eastAsia="de-AT"/>
        </w:rPr>
        <w:t>LADENBERGER</w:t>
      </w:r>
      <w:r w:rsidR="00212FED" w:rsidRPr="00B219F3">
        <w:rPr>
          <w:rFonts w:ascii="Verdana" w:eastAsia="Times New Roman" w:hAnsi="Verdana" w:cs="Helvetica"/>
          <w:color w:val="4B5B68"/>
          <w:sz w:val="16"/>
          <w:szCs w:val="16"/>
          <w:lang w:val="de-DE" w:eastAsia="de-AT"/>
        </w:rPr>
        <w:t xml:space="preserve"> GmbH schließt insbesondere ausdrücklich jegliche Haftung für Schäden, die direkt oder indirekt aus dem Zugriff auf </w:t>
      </w:r>
      <w:r w:rsidR="00620D4A">
        <w:rPr>
          <w:rFonts w:ascii="Verdana" w:eastAsia="Times New Roman" w:hAnsi="Verdana" w:cs="Helvetica"/>
          <w:color w:val="4B5B68"/>
          <w:sz w:val="16"/>
          <w:szCs w:val="16"/>
          <w:lang w:val="de-DE" w:eastAsia="de-AT"/>
        </w:rPr>
        <w:t>ford-ladenberger</w:t>
      </w:r>
      <w:r w:rsidR="00212FED" w:rsidRPr="00B219F3">
        <w:rPr>
          <w:rFonts w:ascii="Verdana" w:eastAsia="Times New Roman" w:hAnsi="Verdana" w:cs="Helvetica"/>
          <w:color w:val="4B5B68"/>
          <w:sz w:val="16"/>
          <w:szCs w:val="16"/>
          <w:lang w:val="de-DE" w:eastAsia="de-AT"/>
        </w:rPr>
        <w:t>.at entstehen, aus, soweit diese nicht auf Vorsatz oder grober Fahrlässigkeit der </w:t>
      </w:r>
      <w:r w:rsidR="00620D4A">
        <w:rPr>
          <w:rFonts w:ascii="Verdana" w:eastAsia="Times New Roman" w:hAnsi="Verdana" w:cs="Helvetica"/>
          <w:color w:val="4B5B68"/>
          <w:sz w:val="16"/>
          <w:szCs w:val="16"/>
          <w:lang w:val="de-DE" w:eastAsia="de-AT"/>
        </w:rPr>
        <w:t>LADENBERGER</w:t>
      </w:r>
      <w:r w:rsidR="00212FED" w:rsidRPr="00B219F3">
        <w:rPr>
          <w:rFonts w:ascii="Verdana" w:eastAsia="Times New Roman" w:hAnsi="Verdana" w:cs="Helvetica"/>
          <w:color w:val="4B5B68"/>
          <w:sz w:val="16"/>
          <w:szCs w:val="16"/>
          <w:lang w:val="de-DE" w:eastAsia="de-AT"/>
        </w:rPr>
        <w:t xml:space="preserve"> GmbH zurückzuführen sind.</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lastRenderedPageBreak/>
        <w:t>Änderung der rechtlichen Grundlagen</w:t>
      </w:r>
      <w:r w:rsidRPr="00B219F3">
        <w:rPr>
          <w:rFonts w:ascii="Verdana" w:eastAsia="Times New Roman" w:hAnsi="Verdana" w:cs="Helvetica"/>
          <w:color w:val="4B5B68"/>
          <w:sz w:val="16"/>
          <w:szCs w:val="16"/>
          <w:lang w:val="de-DE" w:eastAsia="de-AT"/>
        </w:rPr>
        <w:t xml:space="preserve"> </w:t>
      </w:r>
    </w:p>
    <w:p w:rsidR="00212FED" w:rsidRPr="00B219F3" w:rsidRDefault="00620D4A" w:rsidP="001D515F">
      <w:pPr>
        <w:spacing w:after="360" w:line="360" w:lineRule="auto"/>
        <w:rPr>
          <w:rFonts w:ascii="Verdana" w:eastAsia="Times New Roman" w:hAnsi="Verdana" w:cs="Helvetica"/>
          <w:color w:val="4B5B68"/>
          <w:sz w:val="16"/>
          <w:szCs w:val="16"/>
          <w:lang w:val="de-DE" w:eastAsia="de-AT"/>
        </w:rPr>
      </w:pPr>
      <w:r>
        <w:rPr>
          <w:rFonts w:ascii="Verdana" w:eastAsia="Times New Roman" w:hAnsi="Verdana" w:cs="Helvetica"/>
          <w:color w:val="4B5B68"/>
          <w:sz w:val="16"/>
          <w:szCs w:val="16"/>
          <w:lang w:val="de-DE" w:eastAsia="de-AT"/>
        </w:rPr>
        <w:t>LADENBERGER</w:t>
      </w:r>
      <w:r w:rsidR="00212FED" w:rsidRPr="00B219F3">
        <w:rPr>
          <w:rFonts w:ascii="Verdana" w:eastAsia="Times New Roman" w:hAnsi="Verdana" w:cs="Helvetica"/>
          <w:color w:val="4B5B68"/>
          <w:sz w:val="16"/>
          <w:szCs w:val="16"/>
          <w:lang w:val="de-DE" w:eastAsia="de-AT"/>
        </w:rPr>
        <w:t xml:space="preserve"> GmbH behält sich das Recht vor, die vorliegenden „Rechtlichen Grundlagen &amp; Nutzungsbedingungen" jederzeit zu ändern.</w:t>
      </w:r>
    </w:p>
    <w:p w:rsidR="00212FED" w:rsidRPr="00B219F3" w:rsidRDefault="00212FED" w:rsidP="001D515F">
      <w:pPr>
        <w:spacing w:after="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b/>
          <w:bCs/>
          <w:color w:val="4B5B68"/>
          <w:sz w:val="16"/>
          <w:szCs w:val="16"/>
          <w:lang w:val="de-DE" w:eastAsia="de-AT"/>
        </w:rPr>
        <w:t>Kontakt</w:t>
      </w:r>
      <w:r w:rsidRPr="00B219F3">
        <w:rPr>
          <w:rFonts w:ascii="Verdana" w:eastAsia="Times New Roman" w:hAnsi="Verdana" w:cs="Helvetica"/>
          <w:color w:val="4B5B68"/>
          <w:sz w:val="16"/>
          <w:szCs w:val="16"/>
          <w:lang w:val="de-DE" w:eastAsia="de-AT"/>
        </w:rPr>
        <w:t xml:space="preserve"> </w:t>
      </w:r>
    </w:p>
    <w:p w:rsidR="00212FED" w:rsidRPr="00B219F3" w:rsidRDefault="00212FED" w:rsidP="001D515F">
      <w:pPr>
        <w:spacing w:after="360" w:line="360" w:lineRule="auto"/>
        <w:rPr>
          <w:rFonts w:ascii="Verdana" w:eastAsia="Times New Roman" w:hAnsi="Verdana" w:cs="Helvetica"/>
          <w:color w:val="4B5B68"/>
          <w:sz w:val="16"/>
          <w:szCs w:val="16"/>
          <w:lang w:val="de-DE" w:eastAsia="de-AT"/>
        </w:rPr>
      </w:pPr>
      <w:r w:rsidRPr="00B219F3">
        <w:rPr>
          <w:rFonts w:ascii="Verdana" w:eastAsia="Times New Roman" w:hAnsi="Verdana" w:cs="Helvetica"/>
          <w:color w:val="4B5B68"/>
          <w:sz w:val="16"/>
          <w:szCs w:val="16"/>
          <w:lang w:val="de-DE" w:eastAsia="de-AT"/>
        </w:rPr>
        <w:t xml:space="preserve">Sollten Sie Fragen, Anregungen oder Kritik haben, können Sie sich jederzeit an </w:t>
      </w:r>
      <w:r w:rsidR="00620D4A">
        <w:rPr>
          <w:rFonts w:ascii="Verdana" w:eastAsia="Times New Roman" w:hAnsi="Verdana" w:cs="Helvetica"/>
          <w:color w:val="4B5B68"/>
          <w:sz w:val="16"/>
          <w:szCs w:val="16"/>
          <w:lang w:val="de-DE" w:eastAsia="de-AT"/>
        </w:rPr>
        <w:t xml:space="preserve">die Geschäftsleitung </w:t>
      </w:r>
      <w:hyperlink r:id="rId8" w:history="1">
        <w:r w:rsidR="00620D4A" w:rsidRPr="005234C1">
          <w:rPr>
            <w:rStyle w:val="Hyperlink"/>
            <w:rFonts w:ascii="Verdana" w:eastAsia="Times New Roman" w:hAnsi="Verdana" w:cs="Helvetica"/>
            <w:sz w:val="16"/>
            <w:szCs w:val="16"/>
            <w:lang w:val="de-DE" w:eastAsia="de-AT"/>
          </w:rPr>
          <w:t>office@ford-ladenberger.at</w:t>
        </w:r>
      </w:hyperlink>
      <w:r w:rsidR="00620D4A">
        <w:rPr>
          <w:rFonts w:ascii="Verdana" w:eastAsia="Times New Roman" w:hAnsi="Verdana" w:cs="Helvetica"/>
          <w:color w:val="4B5B68"/>
          <w:sz w:val="16"/>
          <w:szCs w:val="16"/>
          <w:lang w:val="de-DE" w:eastAsia="de-AT"/>
        </w:rPr>
        <w:t xml:space="preserve"> </w:t>
      </w:r>
      <w:r w:rsidRPr="00B219F3">
        <w:rPr>
          <w:rFonts w:ascii="Verdana" w:eastAsia="Times New Roman" w:hAnsi="Verdana" w:cs="Helvetica"/>
          <w:color w:val="4B5B68"/>
          <w:sz w:val="16"/>
          <w:szCs w:val="16"/>
          <w:lang w:val="de-DE" w:eastAsia="de-AT"/>
        </w:rPr>
        <w:t xml:space="preserve"> wenden.</w:t>
      </w:r>
    </w:p>
    <w:p w:rsidR="0098629F" w:rsidRPr="00B219F3" w:rsidRDefault="0098629F" w:rsidP="001D515F">
      <w:pPr>
        <w:spacing w:line="360" w:lineRule="auto"/>
        <w:rPr>
          <w:rFonts w:ascii="Verdana" w:hAnsi="Verdana"/>
        </w:rPr>
      </w:pPr>
    </w:p>
    <w:sectPr w:rsidR="0098629F" w:rsidRPr="00B21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AB1"/>
    <w:multiLevelType w:val="hybridMultilevel"/>
    <w:tmpl w:val="352056F2"/>
    <w:lvl w:ilvl="0" w:tplc="0DEC52CE">
      <w:start w:val="6"/>
      <w:numFmt w:val="bullet"/>
      <w:lvlText w:val="-"/>
      <w:lvlJc w:val="left"/>
      <w:pPr>
        <w:ind w:left="1425" w:hanging="360"/>
      </w:pPr>
      <w:rPr>
        <w:rFonts w:ascii="Verdana" w:eastAsia="Times New Roman" w:hAnsi="Verdana" w:cs="Aria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1">
    <w:nsid w:val="08C645F7"/>
    <w:multiLevelType w:val="hybridMultilevel"/>
    <w:tmpl w:val="F3745A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ED"/>
    <w:rsid w:val="001D515F"/>
    <w:rsid w:val="00212FED"/>
    <w:rsid w:val="00620D4A"/>
    <w:rsid w:val="0098629F"/>
    <w:rsid w:val="00B219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19F3"/>
    <w:rPr>
      <w:color w:val="0000FF" w:themeColor="hyperlink"/>
      <w:u w:val="single"/>
    </w:rPr>
  </w:style>
  <w:style w:type="paragraph" w:styleId="Listenabsatz">
    <w:name w:val="List Paragraph"/>
    <w:basedOn w:val="Standard"/>
    <w:uiPriority w:val="34"/>
    <w:qFormat/>
    <w:rsid w:val="001D5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19F3"/>
    <w:rPr>
      <w:color w:val="0000FF" w:themeColor="hyperlink"/>
      <w:u w:val="single"/>
    </w:rPr>
  </w:style>
  <w:style w:type="paragraph" w:styleId="Listenabsatz">
    <w:name w:val="List Paragraph"/>
    <w:basedOn w:val="Standard"/>
    <w:uiPriority w:val="34"/>
    <w:qFormat/>
    <w:rsid w:val="001D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20388">
      <w:bodyDiv w:val="1"/>
      <w:marLeft w:val="0"/>
      <w:marRight w:val="0"/>
      <w:marTop w:val="0"/>
      <w:marBottom w:val="0"/>
      <w:divBdr>
        <w:top w:val="none" w:sz="0" w:space="0" w:color="auto"/>
        <w:left w:val="none" w:sz="0" w:space="0" w:color="auto"/>
        <w:bottom w:val="none" w:sz="0" w:space="0" w:color="auto"/>
        <w:right w:val="none" w:sz="0" w:space="0" w:color="auto"/>
      </w:divBdr>
      <w:divsChild>
        <w:div w:id="390345985">
          <w:marLeft w:val="0"/>
          <w:marRight w:val="0"/>
          <w:marTop w:val="0"/>
          <w:marBottom w:val="0"/>
          <w:divBdr>
            <w:top w:val="none" w:sz="0" w:space="0" w:color="auto"/>
            <w:left w:val="none" w:sz="0" w:space="0" w:color="auto"/>
            <w:bottom w:val="none" w:sz="0" w:space="0" w:color="auto"/>
            <w:right w:val="none" w:sz="0" w:space="0" w:color="auto"/>
          </w:divBdr>
          <w:divsChild>
            <w:div w:id="1802729284">
              <w:marLeft w:val="0"/>
              <w:marRight w:val="0"/>
              <w:marTop w:val="0"/>
              <w:marBottom w:val="0"/>
              <w:divBdr>
                <w:top w:val="none" w:sz="0" w:space="0" w:color="auto"/>
                <w:left w:val="none" w:sz="0" w:space="0" w:color="auto"/>
                <w:bottom w:val="none" w:sz="0" w:space="0" w:color="auto"/>
                <w:right w:val="none" w:sz="0" w:space="0" w:color="auto"/>
              </w:divBdr>
              <w:divsChild>
                <w:div w:id="15747028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rd-ladenberger.at" TargetMode="External"/><Relationship Id="rId3" Type="http://schemas.openxmlformats.org/officeDocument/2006/relationships/styles" Target="styles.xml"/><Relationship Id="rId7" Type="http://schemas.openxmlformats.org/officeDocument/2006/relationships/hyperlink" Target="mailto:office@ford-ladenberge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6BE7-119F-4A25-8FF8-0FBC485A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11846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Ladenberger</dc:creator>
  <cp:lastModifiedBy>Ladenberger</cp:lastModifiedBy>
  <cp:revision>3</cp:revision>
  <dcterms:created xsi:type="dcterms:W3CDTF">2018-05-20T08:42:00Z</dcterms:created>
  <dcterms:modified xsi:type="dcterms:W3CDTF">2018-05-20T10:41:00Z</dcterms:modified>
</cp:coreProperties>
</file>