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32" w:rsidRPr="00F76532" w:rsidRDefault="00F76532" w:rsidP="00F76532">
      <w:pPr>
        <w:spacing w:before="100" w:beforeAutospacing="1" w:after="100" w:afterAutospacing="1" w:line="240" w:lineRule="auto"/>
        <w:outlineLvl w:val="1"/>
        <w:rPr>
          <w:rFonts w:ascii="Verdana" w:eastAsia="Times New Roman" w:hAnsi="Verdana" w:cs="Times New Roman"/>
          <w:b/>
          <w:bCs/>
          <w:color w:val="000000"/>
          <w:sz w:val="23"/>
          <w:szCs w:val="23"/>
          <w:lang w:eastAsia="de-AT"/>
        </w:rPr>
      </w:pPr>
      <w:r w:rsidRPr="00F76532">
        <w:rPr>
          <w:rFonts w:ascii="Verdana" w:eastAsia="Times New Roman" w:hAnsi="Verdana" w:cs="Times New Roman"/>
          <w:b/>
          <w:bCs/>
          <w:color w:val="000000"/>
          <w:sz w:val="23"/>
          <w:szCs w:val="23"/>
          <w:lang w:eastAsia="de-AT"/>
        </w:rPr>
        <w:t>Allgemeines</w:t>
      </w:r>
    </w:p>
    <w:p w:rsidR="00F76532" w:rsidRPr="00F76532" w:rsidRDefault="00F76532" w:rsidP="00F76532">
      <w:pPr>
        <w:spacing w:after="0" w:line="240" w:lineRule="auto"/>
        <w:rPr>
          <w:rFonts w:ascii="Verdana" w:eastAsia="Times New Roman" w:hAnsi="Verdana" w:cs="Times New Roman"/>
          <w:color w:val="000000"/>
          <w:sz w:val="15"/>
          <w:szCs w:val="15"/>
          <w:lang w:eastAsia="de-AT"/>
        </w:rPr>
      </w:pPr>
      <w:r w:rsidRPr="00F76532">
        <w:rPr>
          <w:rFonts w:ascii="Verdana" w:eastAsia="Times New Roman" w:hAnsi="Verdana" w:cs="Times New Roman"/>
          <w:color w:val="000000"/>
          <w:sz w:val="15"/>
          <w:szCs w:val="15"/>
          <w:lang w:eastAsia="de-AT"/>
        </w:rPr>
        <w:t xml:space="preserve">Die Nutzung und der Zugriff auf die Internetseiten des Ford Partner-Internetauftrittes </w:t>
      </w:r>
      <w:proofErr w:type="gramStart"/>
      <w:r w:rsidRPr="00F76532">
        <w:rPr>
          <w:rFonts w:ascii="Verdana" w:eastAsia="Times New Roman" w:hAnsi="Verdana" w:cs="Times New Roman"/>
          <w:color w:val="000000"/>
          <w:sz w:val="15"/>
          <w:szCs w:val="15"/>
          <w:lang w:eastAsia="de-AT"/>
        </w:rPr>
        <w:t>unterliegt</w:t>
      </w:r>
      <w:proofErr w:type="gramEnd"/>
      <w:r w:rsidRPr="00F76532">
        <w:rPr>
          <w:rFonts w:ascii="Verdana" w:eastAsia="Times New Roman" w:hAnsi="Verdana" w:cs="Times New Roman"/>
          <w:color w:val="000000"/>
          <w:sz w:val="15"/>
          <w:szCs w:val="15"/>
          <w:lang w:eastAsia="de-AT"/>
        </w:rPr>
        <w:t xml:space="preserve"> den nachfolgenden Bestimmungen.</w:t>
      </w:r>
    </w:p>
    <w:p w:rsidR="00F76532" w:rsidRPr="00F76532" w:rsidRDefault="00F76532" w:rsidP="00F76532">
      <w:pPr>
        <w:spacing w:before="100" w:beforeAutospacing="1" w:after="100" w:afterAutospacing="1" w:line="240" w:lineRule="auto"/>
        <w:outlineLvl w:val="1"/>
        <w:rPr>
          <w:rFonts w:ascii="Verdana" w:eastAsia="Times New Roman" w:hAnsi="Verdana" w:cs="Times New Roman"/>
          <w:b/>
          <w:bCs/>
          <w:color w:val="000000"/>
          <w:sz w:val="23"/>
          <w:szCs w:val="23"/>
          <w:lang w:eastAsia="de-AT"/>
        </w:rPr>
      </w:pPr>
      <w:r w:rsidRPr="00F76532">
        <w:rPr>
          <w:rFonts w:ascii="Verdana" w:eastAsia="Times New Roman" w:hAnsi="Verdana" w:cs="Times New Roman"/>
          <w:b/>
          <w:bCs/>
          <w:color w:val="000000"/>
          <w:sz w:val="23"/>
          <w:szCs w:val="23"/>
          <w:lang w:eastAsia="de-AT"/>
        </w:rPr>
        <w:t>Produktabbildungen</w:t>
      </w:r>
    </w:p>
    <w:p w:rsidR="00F76532" w:rsidRPr="00F76532" w:rsidRDefault="00F76532" w:rsidP="00F76532">
      <w:pPr>
        <w:spacing w:after="0" w:line="240" w:lineRule="auto"/>
        <w:rPr>
          <w:rFonts w:ascii="Verdana" w:eastAsia="Times New Roman" w:hAnsi="Verdana" w:cs="Times New Roman"/>
          <w:color w:val="000000"/>
          <w:sz w:val="15"/>
          <w:szCs w:val="15"/>
          <w:lang w:eastAsia="de-AT"/>
        </w:rPr>
      </w:pPr>
      <w:r w:rsidRPr="00F76532">
        <w:rPr>
          <w:rFonts w:ascii="Verdana" w:eastAsia="Times New Roman" w:hAnsi="Verdana" w:cs="Times New Roman"/>
          <w:color w:val="000000"/>
          <w:sz w:val="15"/>
          <w:szCs w:val="15"/>
          <w:lang w:eastAsia="de-AT"/>
        </w:rPr>
        <w:t>Einige Produktabbildungen und -animationen auf den Internetseiten des im Impressum genannten Autohauses (im Folgenden "wir" oder "uns") wurden am Computer erzeugt. Folglich kann ein Serienfahrzeug in Design und Ausstattung in verschiedenen Aspekten von diesen computeranimierten Abbildungen abweichen. Sowohl computeranimierte als auch photographische Abbildungen können daher Ausstattungsmerkmale, Farben, Polster und Farb-/Polsterkombinationen zeigen, die in Deutschland eventuell nicht erhältlich sind. Über die verfügbaren Ausstattungsdetails informieren wir Sie gerne.</w:t>
      </w:r>
    </w:p>
    <w:p w:rsidR="00F76532" w:rsidRPr="00F76532" w:rsidRDefault="00F76532" w:rsidP="00F76532">
      <w:pPr>
        <w:spacing w:before="100" w:beforeAutospacing="1" w:after="100" w:afterAutospacing="1" w:line="240" w:lineRule="auto"/>
        <w:outlineLvl w:val="1"/>
        <w:rPr>
          <w:rFonts w:ascii="Verdana" w:eastAsia="Times New Roman" w:hAnsi="Verdana" w:cs="Times New Roman"/>
          <w:b/>
          <w:bCs/>
          <w:color w:val="000000"/>
          <w:sz w:val="23"/>
          <w:szCs w:val="23"/>
          <w:lang w:eastAsia="de-AT"/>
        </w:rPr>
      </w:pPr>
      <w:r w:rsidRPr="00F76532">
        <w:rPr>
          <w:rFonts w:ascii="Verdana" w:eastAsia="Times New Roman" w:hAnsi="Verdana" w:cs="Times New Roman"/>
          <w:b/>
          <w:bCs/>
          <w:color w:val="000000"/>
          <w:sz w:val="23"/>
          <w:szCs w:val="23"/>
          <w:lang w:eastAsia="de-AT"/>
        </w:rPr>
        <w:t>Produktinformationen</w:t>
      </w:r>
    </w:p>
    <w:p w:rsidR="00F76532" w:rsidRPr="00F76532" w:rsidRDefault="00F76532" w:rsidP="00F76532">
      <w:pPr>
        <w:spacing w:after="0" w:line="240" w:lineRule="auto"/>
        <w:rPr>
          <w:rFonts w:ascii="Verdana" w:eastAsia="Times New Roman" w:hAnsi="Verdana" w:cs="Times New Roman"/>
          <w:color w:val="000000"/>
          <w:sz w:val="15"/>
          <w:szCs w:val="15"/>
          <w:lang w:eastAsia="de-AT"/>
        </w:rPr>
      </w:pPr>
      <w:r w:rsidRPr="00F76532">
        <w:rPr>
          <w:rFonts w:ascii="Verdana" w:eastAsia="Times New Roman" w:hAnsi="Verdana" w:cs="Times New Roman"/>
          <w:color w:val="000000"/>
          <w:sz w:val="15"/>
          <w:szCs w:val="15"/>
          <w:lang w:eastAsia="de-AT"/>
        </w:rPr>
        <w:t>Selbstverständlich streben wir an, die hier gegebenen Informationen jederzeit vollständig und aktuell zu halten. Ford Fahrzeuge und Dienstleistungen unterliegen jedoch möglicherweise Änderungen. Deshalb behalten wir uns das Recht vor, Änderungen an Design, Ausstattungsvarianten, Editionsmodellen, Ausstattungsdetails, technischen Daten und der Verfügbarkeit von Fahrzeugen vorzunehmen. Dies kann ohne vorherige Ankündigung geschehen.</w:t>
      </w:r>
    </w:p>
    <w:p w:rsidR="00F76532" w:rsidRPr="00F76532" w:rsidRDefault="00F76532" w:rsidP="00F76532">
      <w:pPr>
        <w:spacing w:before="100" w:beforeAutospacing="1" w:after="100" w:afterAutospacing="1" w:line="240" w:lineRule="auto"/>
        <w:outlineLvl w:val="1"/>
        <w:rPr>
          <w:rFonts w:ascii="Verdana" w:eastAsia="Times New Roman" w:hAnsi="Verdana" w:cs="Times New Roman"/>
          <w:b/>
          <w:bCs/>
          <w:color w:val="000000"/>
          <w:sz w:val="23"/>
          <w:szCs w:val="23"/>
          <w:lang w:eastAsia="de-AT"/>
        </w:rPr>
      </w:pPr>
      <w:r w:rsidRPr="00F76532">
        <w:rPr>
          <w:rFonts w:ascii="Verdana" w:eastAsia="Times New Roman" w:hAnsi="Verdana" w:cs="Times New Roman"/>
          <w:b/>
          <w:bCs/>
          <w:color w:val="000000"/>
          <w:sz w:val="23"/>
          <w:szCs w:val="23"/>
          <w:lang w:eastAsia="de-AT"/>
        </w:rPr>
        <w:t>Preisangaben</w:t>
      </w:r>
    </w:p>
    <w:p w:rsidR="00F76532" w:rsidRPr="00F76532" w:rsidRDefault="00F76532" w:rsidP="00F76532">
      <w:pPr>
        <w:spacing w:after="0" w:line="240" w:lineRule="auto"/>
        <w:rPr>
          <w:rFonts w:ascii="Verdana" w:eastAsia="Times New Roman" w:hAnsi="Verdana" w:cs="Times New Roman"/>
          <w:color w:val="000000"/>
          <w:sz w:val="15"/>
          <w:szCs w:val="15"/>
          <w:lang w:eastAsia="de-AT"/>
        </w:rPr>
      </w:pPr>
      <w:r w:rsidRPr="00F76532">
        <w:rPr>
          <w:rFonts w:ascii="Verdana" w:eastAsia="Times New Roman" w:hAnsi="Verdana" w:cs="Times New Roman"/>
          <w:color w:val="000000"/>
          <w:sz w:val="15"/>
          <w:szCs w:val="15"/>
          <w:lang w:eastAsia="de-AT"/>
        </w:rPr>
        <w:t>Die Preisangaben und Preisempfehlungen für die auf diesen Webseiten gezeigten Produkte und Serviceleistungen sind unverbindlich. Alle genannten Preise verstehen sich inklusive 20% Mehrwertsteuer.</w:t>
      </w:r>
    </w:p>
    <w:p w:rsidR="00F76532" w:rsidRPr="00F76532" w:rsidRDefault="00F76532" w:rsidP="00F76532">
      <w:pPr>
        <w:spacing w:before="100" w:beforeAutospacing="1" w:after="100" w:afterAutospacing="1" w:line="240" w:lineRule="auto"/>
        <w:outlineLvl w:val="1"/>
        <w:rPr>
          <w:rFonts w:ascii="Verdana" w:eastAsia="Times New Roman" w:hAnsi="Verdana" w:cs="Times New Roman"/>
          <w:b/>
          <w:bCs/>
          <w:color w:val="000000"/>
          <w:sz w:val="23"/>
          <w:szCs w:val="23"/>
          <w:lang w:eastAsia="de-AT"/>
        </w:rPr>
      </w:pPr>
      <w:r w:rsidRPr="00F76532">
        <w:rPr>
          <w:rFonts w:ascii="Verdana" w:eastAsia="Times New Roman" w:hAnsi="Verdana" w:cs="Times New Roman"/>
          <w:b/>
          <w:bCs/>
          <w:color w:val="000000"/>
          <w:sz w:val="23"/>
          <w:szCs w:val="23"/>
          <w:lang w:eastAsia="de-AT"/>
        </w:rPr>
        <w:t>Wunschausstattung und Zubehör</w:t>
      </w:r>
    </w:p>
    <w:p w:rsidR="00F76532" w:rsidRPr="00F76532" w:rsidRDefault="00F76532" w:rsidP="00F76532">
      <w:pPr>
        <w:spacing w:after="0" w:line="240" w:lineRule="auto"/>
        <w:rPr>
          <w:rFonts w:ascii="Verdana" w:eastAsia="Times New Roman" w:hAnsi="Verdana" w:cs="Times New Roman"/>
          <w:color w:val="000000"/>
          <w:sz w:val="15"/>
          <w:szCs w:val="15"/>
          <w:lang w:eastAsia="de-AT"/>
        </w:rPr>
      </w:pPr>
      <w:r w:rsidRPr="00F76532">
        <w:rPr>
          <w:rFonts w:ascii="Verdana" w:eastAsia="Times New Roman" w:hAnsi="Verdana" w:cs="Times New Roman"/>
          <w:color w:val="000000"/>
          <w:sz w:val="15"/>
          <w:szCs w:val="15"/>
          <w:lang w:eastAsia="de-AT"/>
        </w:rPr>
        <w:t>Alle Ausstattungsdetails, Dienstleistungen und Zubehörteile auf dieser Website, die als optional gekennzeichnet sind, sind regelmäßig nur gegen Mehrpreis gegenüber der Serienausstattung erhältlich, es sei denn, Mehrkosten werden ausdrücklich ausgeschlossen. Lassen Sie sich hinsichtlich Ihrer persönlichen Wunschausstattung und des lieferbaren Zubehörs von uns ein verbindliches Angebot machen.</w:t>
      </w:r>
    </w:p>
    <w:p w:rsidR="00F76532" w:rsidRPr="00F76532" w:rsidRDefault="00F76532" w:rsidP="00F76532">
      <w:pPr>
        <w:spacing w:before="100" w:beforeAutospacing="1" w:after="100" w:afterAutospacing="1" w:line="240" w:lineRule="auto"/>
        <w:outlineLvl w:val="1"/>
        <w:rPr>
          <w:rFonts w:ascii="Verdana" w:eastAsia="Times New Roman" w:hAnsi="Verdana" w:cs="Times New Roman"/>
          <w:b/>
          <w:bCs/>
          <w:color w:val="000000"/>
          <w:sz w:val="23"/>
          <w:szCs w:val="23"/>
          <w:lang w:eastAsia="de-AT"/>
        </w:rPr>
      </w:pPr>
      <w:r w:rsidRPr="00F76532">
        <w:rPr>
          <w:rFonts w:ascii="Verdana" w:eastAsia="Times New Roman" w:hAnsi="Verdana" w:cs="Times New Roman"/>
          <w:b/>
          <w:bCs/>
          <w:color w:val="000000"/>
          <w:sz w:val="23"/>
          <w:szCs w:val="23"/>
          <w:lang w:eastAsia="de-AT"/>
        </w:rPr>
        <w:t>Copyright und Bildrechte</w:t>
      </w:r>
    </w:p>
    <w:p w:rsidR="00F76532" w:rsidRPr="00F76532" w:rsidRDefault="00F76532" w:rsidP="00F76532">
      <w:pPr>
        <w:spacing w:after="0" w:line="240" w:lineRule="auto"/>
        <w:rPr>
          <w:rFonts w:ascii="Verdana" w:eastAsia="Times New Roman" w:hAnsi="Verdana" w:cs="Times New Roman"/>
          <w:color w:val="000000"/>
          <w:sz w:val="15"/>
          <w:szCs w:val="15"/>
          <w:lang w:eastAsia="de-AT"/>
        </w:rPr>
      </w:pPr>
      <w:r w:rsidRPr="00F76532">
        <w:rPr>
          <w:rFonts w:ascii="Verdana" w:eastAsia="Times New Roman" w:hAnsi="Verdana" w:cs="Times New Roman"/>
          <w:color w:val="000000"/>
          <w:sz w:val="15"/>
          <w:szCs w:val="15"/>
          <w:lang w:eastAsia="de-AT"/>
        </w:rPr>
        <w:t>Wir legen hohen Wert auf eine informative und zeitgemäße Gestaltung unserer Internetseiten. Damit dies so bleiben kann, bitten wir Sie zu beachten, dass die Inhalte dieser Webseiten unter Umständen unser geistiges Eigentum bzw. das geistige Eigentum der Ford-Werke GmbH oder Dritter und/oder durch gewerbliche Schutzrechte geschützt sein können.</w:t>
      </w:r>
    </w:p>
    <w:p w:rsidR="00F76532" w:rsidRPr="00F76532" w:rsidRDefault="00F76532" w:rsidP="00F76532">
      <w:pPr>
        <w:spacing w:before="100" w:beforeAutospacing="1" w:after="100" w:afterAutospacing="1" w:line="240" w:lineRule="auto"/>
        <w:outlineLvl w:val="1"/>
        <w:rPr>
          <w:rFonts w:ascii="Verdana" w:eastAsia="Times New Roman" w:hAnsi="Verdana" w:cs="Times New Roman"/>
          <w:b/>
          <w:bCs/>
          <w:color w:val="000000"/>
          <w:sz w:val="23"/>
          <w:szCs w:val="23"/>
          <w:lang w:eastAsia="de-AT"/>
        </w:rPr>
      </w:pPr>
      <w:r w:rsidRPr="00F76532">
        <w:rPr>
          <w:rFonts w:ascii="Verdana" w:eastAsia="Times New Roman" w:hAnsi="Verdana" w:cs="Times New Roman"/>
          <w:b/>
          <w:bCs/>
          <w:color w:val="000000"/>
          <w:sz w:val="23"/>
          <w:szCs w:val="23"/>
          <w:lang w:eastAsia="de-AT"/>
        </w:rPr>
        <w:t>Hyperlinks</w:t>
      </w:r>
    </w:p>
    <w:p w:rsidR="00F76532" w:rsidRPr="00F76532" w:rsidRDefault="00F76532" w:rsidP="00F76532">
      <w:pPr>
        <w:spacing w:after="0" w:line="240" w:lineRule="auto"/>
        <w:rPr>
          <w:rFonts w:ascii="Verdana" w:eastAsia="Times New Roman" w:hAnsi="Verdana" w:cs="Times New Roman"/>
          <w:color w:val="000000"/>
          <w:sz w:val="15"/>
          <w:szCs w:val="15"/>
          <w:lang w:eastAsia="de-AT"/>
        </w:rPr>
      </w:pPr>
      <w:r w:rsidRPr="00F76532">
        <w:rPr>
          <w:rFonts w:ascii="Verdana" w:eastAsia="Times New Roman" w:hAnsi="Verdana" w:cs="Times New Roman"/>
          <w:color w:val="000000"/>
          <w:sz w:val="15"/>
          <w:szCs w:val="15"/>
          <w:lang w:eastAsia="de-AT"/>
        </w:rPr>
        <w:t>Diese Website kann Hyperlinks zu anderen Websites enthalten, die völlig unabhängig von unserem Angebot sind. Wir weisen Sie ausdrücklich darauf hin, dass wir vorbehaltlich der unter "</w:t>
      </w:r>
      <w:proofErr w:type="spellStart"/>
      <w:r w:rsidRPr="00F76532">
        <w:rPr>
          <w:rFonts w:ascii="Verdana" w:eastAsia="Times New Roman" w:hAnsi="Verdana" w:cs="Times New Roman"/>
          <w:color w:val="000000"/>
          <w:sz w:val="15"/>
          <w:szCs w:val="15"/>
          <w:lang w:eastAsia="de-AT"/>
        </w:rPr>
        <w:t>Haftungsausschluß</w:t>
      </w:r>
      <w:proofErr w:type="spellEnd"/>
      <w:r w:rsidRPr="00F76532">
        <w:rPr>
          <w:rFonts w:ascii="Verdana" w:eastAsia="Times New Roman" w:hAnsi="Verdana" w:cs="Times New Roman"/>
          <w:color w:val="000000"/>
          <w:sz w:val="15"/>
          <w:szCs w:val="15"/>
          <w:lang w:eastAsia="de-AT"/>
        </w:rPr>
        <w:t>" vorgesehenen Regelungen keinerlei Haftung für Schäden, die aus einer Benutzung einer externen Internetseite entstehen, oder Verantwortung für deren Inhalt oder Funktion übernehmen. Ein Hyperlink zu einer externen Internetseite beinhaltet nicht die Empfehlung dieser Seite oder ihrer Inhalte. Die Aktivierung eines Hyperlinks und das Aufsuchen fremder Websites erfolgt auf eigene Gefahr.</w:t>
      </w:r>
    </w:p>
    <w:p w:rsidR="00F76532" w:rsidRPr="00F76532" w:rsidRDefault="00F76532" w:rsidP="00F76532">
      <w:pPr>
        <w:spacing w:before="100" w:beforeAutospacing="1" w:after="100" w:afterAutospacing="1" w:line="240" w:lineRule="auto"/>
        <w:outlineLvl w:val="1"/>
        <w:rPr>
          <w:rFonts w:ascii="Verdana" w:eastAsia="Times New Roman" w:hAnsi="Verdana" w:cs="Times New Roman"/>
          <w:b/>
          <w:bCs/>
          <w:color w:val="000000"/>
          <w:sz w:val="23"/>
          <w:szCs w:val="23"/>
          <w:lang w:eastAsia="de-AT"/>
        </w:rPr>
      </w:pPr>
      <w:r w:rsidRPr="00F76532">
        <w:rPr>
          <w:rFonts w:ascii="Verdana" w:eastAsia="Times New Roman" w:hAnsi="Verdana" w:cs="Times New Roman"/>
          <w:b/>
          <w:bCs/>
          <w:color w:val="000000"/>
          <w:sz w:val="23"/>
          <w:szCs w:val="23"/>
          <w:lang w:eastAsia="de-AT"/>
        </w:rPr>
        <w:t>Persönliche Daten/Eingabeformulare</w:t>
      </w:r>
    </w:p>
    <w:p w:rsidR="00F76532" w:rsidRPr="00F76532" w:rsidRDefault="00F76532" w:rsidP="00F76532">
      <w:pPr>
        <w:spacing w:after="0" w:line="240" w:lineRule="auto"/>
        <w:rPr>
          <w:rFonts w:ascii="Verdana" w:eastAsia="Times New Roman" w:hAnsi="Verdana" w:cs="Times New Roman"/>
          <w:color w:val="000000"/>
          <w:sz w:val="15"/>
          <w:szCs w:val="15"/>
          <w:lang w:eastAsia="de-AT"/>
        </w:rPr>
      </w:pPr>
      <w:r w:rsidRPr="00F76532">
        <w:rPr>
          <w:rFonts w:ascii="Verdana" w:eastAsia="Times New Roman" w:hAnsi="Verdana" w:cs="Times New Roman"/>
          <w:color w:val="000000"/>
          <w:sz w:val="15"/>
          <w:szCs w:val="15"/>
          <w:lang w:eastAsia="de-AT"/>
        </w:rPr>
        <w:t>Die Angabe Ihrer persönlichen Daten auf unseren Internetseiten werden zur Bearbeitung Ihres Anliegens erhoben, verarbeitet und genutzt.</w:t>
      </w:r>
    </w:p>
    <w:p w:rsidR="00F76532" w:rsidRPr="00F76532" w:rsidRDefault="00F76532" w:rsidP="00F76532">
      <w:pPr>
        <w:spacing w:before="100" w:beforeAutospacing="1" w:after="100" w:afterAutospacing="1" w:line="240" w:lineRule="auto"/>
        <w:outlineLvl w:val="1"/>
        <w:rPr>
          <w:rFonts w:ascii="Verdana" w:eastAsia="Times New Roman" w:hAnsi="Verdana" w:cs="Times New Roman"/>
          <w:b/>
          <w:bCs/>
          <w:color w:val="000000"/>
          <w:sz w:val="23"/>
          <w:szCs w:val="23"/>
          <w:lang w:eastAsia="de-AT"/>
        </w:rPr>
      </w:pPr>
      <w:r w:rsidRPr="00F76532">
        <w:rPr>
          <w:rFonts w:ascii="Verdana" w:eastAsia="Times New Roman" w:hAnsi="Verdana" w:cs="Times New Roman"/>
          <w:b/>
          <w:bCs/>
          <w:color w:val="000000"/>
          <w:sz w:val="23"/>
          <w:szCs w:val="23"/>
          <w:lang w:eastAsia="de-AT"/>
        </w:rPr>
        <w:t>Haftungsausschluss</w:t>
      </w:r>
    </w:p>
    <w:p w:rsidR="00F76532" w:rsidRPr="00F76532" w:rsidRDefault="00F76532" w:rsidP="00F76532">
      <w:pPr>
        <w:spacing w:after="120" w:line="240" w:lineRule="auto"/>
        <w:rPr>
          <w:rFonts w:ascii="Verdana" w:eastAsia="Times New Roman" w:hAnsi="Verdana" w:cs="Times New Roman"/>
          <w:color w:val="000000"/>
          <w:sz w:val="15"/>
          <w:szCs w:val="15"/>
          <w:lang w:eastAsia="de-AT"/>
        </w:rPr>
      </w:pPr>
      <w:r w:rsidRPr="00F76532">
        <w:rPr>
          <w:rFonts w:ascii="Verdana" w:eastAsia="Times New Roman" w:hAnsi="Verdana" w:cs="Times New Roman"/>
          <w:color w:val="000000"/>
          <w:sz w:val="15"/>
          <w:szCs w:val="15"/>
          <w:lang w:eastAsia="de-AT"/>
        </w:rPr>
        <w:t>Wir haften nicht für Schadensersatzansprüche gleich welcher Art, die Sie gegen uns aufgrund der auf unseren Internetseiten enthaltenen Inhalten und/oder der Nutzung der Website geltend machen. Dies gilt nicht, soweit die Schäden auf Vorsatz oder grobe Fahrlässigkeit von uns zurückzuführen sind, bei Schäden an Gesundheit und Leben, der Verletzung vertragswesentlicher Pflichten, mit deren Einhaltung die Nutzung dieser Website stehen und fallen sollte und auf deren Einhaltung Sie vertrauen durften oder bei einer Haftung aus Produkthaftungsgesetz.</w:t>
      </w:r>
    </w:p>
    <w:p w:rsidR="00614A05" w:rsidRDefault="00614A05">
      <w:bookmarkStart w:id="0" w:name="_GoBack"/>
      <w:bookmarkEnd w:id="0"/>
    </w:p>
    <w:sectPr w:rsidR="00614A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32"/>
    <w:rsid w:val="00614A05"/>
    <w:rsid w:val="00F765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5721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7243801">
          <w:marLeft w:val="0"/>
          <w:marRight w:val="0"/>
          <w:marTop w:val="0"/>
          <w:marBottom w:val="0"/>
          <w:divBdr>
            <w:top w:val="none" w:sz="0" w:space="0" w:color="auto"/>
            <w:left w:val="none" w:sz="0" w:space="0" w:color="auto"/>
            <w:bottom w:val="none" w:sz="0" w:space="0" w:color="auto"/>
            <w:right w:val="none" w:sz="0" w:space="0" w:color="auto"/>
          </w:divBdr>
          <w:divsChild>
            <w:div w:id="980816549">
              <w:marLeft w:val="0"/>
              <w:marRight w:val="0"/>
              <w:marTop w:val="0"/>
              <w:marBottom w:val="0"/>
              <w:divBdr>
                <w:top w:val="none" w:sz="0" w:space="0" w:color="auto"/>
                <w:left w:val="none" w:sz="0" w:space="0" w:color="auto"/>
                <w:bottom w:val="none" w:sz="0" w:space="0" w:color="auto"/>
                <w:right w:val="none" w:sz="0" w:space="0" w:color="auto"/>
              </w:divBdr>
              <w:divsChild>
                <w:div w:id="2364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5041">
          <w:marLeft w:val="0"/>
          <w:marRight w:val="0"/>
          <w:marTop w:val="0"/>
          <w:marBottom w:val="0"/>
          <w:divBdr>
            <w:top w:val="none" w:sz="0" w:space="0" w:color="auto"/>
            <w:left w:val="none" w:sz="0" w:space="0" w:color="auto"/>
            <w:bottom w:val="none" w:sz="0" w:space="0" w:color="auto"/>
            <w:right w:val="none" w:sz="0" w:space="0" w:color="auto"/>
          </w:divBdr>
          <w:divsChild>
            <w:div w:id="2076661469">
              <w:marLeft w:val="0"/>
              <w:marRight w:val="0"/>
              <w:marTop w:val="0"/>
              <w:marBottom w:val="0"/>
              <w:divBdr>
                <w:top w:val="none" w:sz="0" w:space="0" w:color="auto"/>
                <w:left w:val="none" w:sz="0" w:space="0" w:color="auto"/>
                <w:bottom w:val="none" w:sz="0" w:space="0" w:color="auto"/>
                <w:right w:val="none" w:sz="0" w:space="0" w:color="auto"/>
              </w:divBdr>
              <w:divsChild>
                <w:div w:id="4633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6561">
          <w:marLeft w:val="0"/>
          <w:marRight w:val="0"/>
          <w:marTop w:val="0"/>
          <w:marBottom w:val="0"/>
          <w:divBdr>
            <w:top w:val="none" w:sz="0" w:space="0" w:color="auto"/>
            <w:left w:val="none" w:sz="0" w:space="0" w:color="auto"/>
            <w:bottom w:val="none" w:sz="0" w:space="0" w:color="auto"/>
            <w:right w:val="none" w:sz="0" w:space="0" w:color="auto"/>
          </w:divBdr>
          <w:divsChild>
            <w:div w:id="1019165630">
              <w:marLeft w:val="0"/>
              <w:marRight w:val="0"/>
              <w:marTop w:val="0"/>
              <w:marBottom w:val="0"/>
              <w:divBdr>
                <w:top w:val="none" w:sz="0" w:space="0" w:color="auto"/>
                <w:left w:val="none" w:sz="0" w:space="0" w:color="auto"/>
                <w:bottom w:val="none" w:sz="0" w:space="0" w:color="auto"/>
                <w:right w:val="none" w:sz="0" w:space="0" w:color="auto"/>
              </w:divBdr>
              <w:divsChild>
                <w:div w:id="18536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7364">
          <w:marLeft w:val="0"/>
          <w:marRight w:val="0"/>
          <w:marTop w:val="0"/>
          <w:marBottom w:val="0"/>
          <w:divBdr>
            <w:top w:val="none" w:sz="0" w:space="0" w:color="auto"/>
            <w:left w:val="none" w:sz="0" w:space="0" w:color="auto"/>
            <w:bottom w:val="none" w:sz="0" w:space="0" w:color="auto"/>
            <w:right w:val="none" w:sz="0" w:space="0" w:color="auto"/>
          </w:divBdr>
          <w:divsChild>
            <w:div w:id="1769500365">
              <w:marLeft w:val="0"/>
              <w:marRight w:val="0"/>
              <w:marTop w:val="0"/>
              <w:marBottom w:val="0"/>
              <w:divBdr>
                <w:top w:val="none" w:sz="0" w:space="0" w:color="auto"/>
                <w:left w:val="none" w:sz="0" w:space="0" w:color="auto"/>
                <w:bottom w:val="none" w:sz="0" w:space="0" w:color="auto"/>
                <w:right w:val="none" w:sz="0" w:space="0" w:color="auto"/>
              </w:divBdr>
              <w:divsChild>
                <w:div w:id="1369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8981">
          <w:marLeft w:val="0"/>
          <w:marRight w:val="0"/>
          <w:marTop w:val="0"/>
          <w:marBottom w:val="0"/>
          <w:divBdr>
            <w:top w:val="none" w:sz="0" w:space="0" w:color="auto"/>
            <w:left w:val="none" w:sz="0" w:space="0" w:color="auto"/>
            <w:bottom w:val="none" w:sz="0" w:space="0" w:color="auto"/>
            <w:right w:val="none" w:sz="0" w:space="0" w:color="auto"/>
          </w:divBdr>
          <w:divsChild>
            <w:div w:id="44763248">
              <w:marLeft w:val="0"/>
              <w:marRight w:val="0"/>
              <w:marTop w:val="0"/>
              <w:marBottom w:val="0"/>
              <w:divBdr>
                <w:top w:val="none" w:sz="0" w:space="0" w:color="auto"/>
                <w:left w:val="none" w:sz="0" w:space="0" w:color="auto"/>
                <w:bottom w:val="none" w:sz="0" w:space="0" w:color="auto"/>
                <w:right w:val="none" w:sz="0" w:space="0" w:color="auto"/>
              </w:divBdr>
              <w:divsChild>
                <w:div w:id="3144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98620">
          <w:marLeft w:val="0"/>
          <w:marRight w:val="0"/>
          <w:marTop w:val="0"/>
          <w:marBottom w:val="0"/>
          <w:divBdr>
            <w:top w:val="none" w:sz="0" w:space="0" w:color="auto"/>
            <w:left w:val="none" w:sz="0" w:space="0" w:color="auto"/>
            <w:bottom w:val="none" w:sz="0" w:space="0" w:color="auto"/>
            <w:right w:val="none" w:sz="0" w:space="0" w:color="auto"/>
          </w:divBdr>
          <w:divsChild>
            <w:div w:id="1475876231">
              <w:marLeft w:val="0"/>
              <w:marRight w:val="0"/>
              <w:marTop w:val="0"/>
              <w:marBottom w:val="0"/>
              <w:divBdr>
                <w:top w:val="none" w:sz="0" w:space="0" w:color="auto"/>
                <w:left w:val="none" w:sz="0" w:space="0" w:color="auto"/>
                <w:bottom w:val="none" w:sz="0" w:space="0" w:color="auto"/>
                <w:right w:val="none" w:sz="0" w:space="0" w:color="auto"/>
              </w:divBdr>
              <w:divsChild>
                <w:div w:id="15041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842">
          <w:marLeft w:val="0"/>
          <w:marRight w:val="0"/>
          <w:marTop w:val="0"/>
          <w:marBottom w:val="0"/>
          <w:divBdr>
            <w:top w:val="none" w:sz="0" w:space="0" w:color="auto"/>
            <w:left w:val="none" w:sz="0" w:space="0" w:color="auto"/>
            <w:bottom w:val="none" w:sz="0" w:space="0" w:color="auto"/>
            <w:right w:val="none" w:sz="0" w:space="0" w:color="auto"/>
          </w:divBdr>
          <w:divsChild>
            <w:div w:id="75712869">
              <w:marLeft w:val="0"/>
              <w:marRight w:val="0"/>
              <w:marTop w:val="0"/>
              <w:marBottom w:val="0"/>
              <w:divBdr>
                <w:top w:val="none" w:sz="0" w:space="0" w:color="auto"/>
                <w:left w:val="none" w:sz="0" w:space="0" w:color="auto"/>
                <w:bottom w:val="none" w:sz="0" w:space="0" w:color="auto"/>
                <w:right w:val="none" w:sz="0" w:space="0" w:color="auto"/>
              </w:divBdr>
              <w:divsChild>
                <w:div w:id="14345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6743">
          <w:marLeft w:val="0"/>
          <w:marRight w:val="0"/>
          <w:marTop w:val="0"/>
          <w:marBottom w:val="0"/>
          <w:divBdr>
            <w:top w:val="none" w:sz="0" w:space="0" w:color="auto"/>
            <w:left w:val="none" w:sz="0" w:space="0" w:color="auto"/>
            <w:bottom w:val="none" w:sz="0" w:space="0" w:color="auto"/>
            <w:right w:val="none" w:sz="0" w:space="0" w:color="auto"/>
          </w:divBdr>
          <w:divsChild>
            <w:div w:id="1754735876">
              <w:marLeft w:val="0"/>
              <w:marRight w:val="0"/>
              <w:marTop w:val="0"/>
              <w:marBottom w:val="0"/>
              <w:divBdr>
                <w:top w:val="none" w:sz="0" w:space="0" w:color="auto"/>
                <w:left w:val="none" w:sz="0" w:space="0" w:color="auto"/>
                <w:bottom w:val="none" w:sz="0" w:space="0" w:color="auto"/>
                <w:right w:val="none" w:sz="0" w:space="0" w:color="auto"/>
              </w:divBdr>
              <w:divsChild>
                <w:div w:id="17597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2698">
          <w:marLeft w:val="0"/>
          <w:marRight w:val="0"/>
          <w:marTop w:val="0"/>
          <w:marBottom w:val="0"/>
          <w:divBdr>
            <w:top w:val="none" w:sz="0" w:space="0" w:color="auto"/>
            <w:left w:val="none" w:sz="0" w:space="0" w:color="auto"/>
            <w:bottom w:val="none" w:sz="0" w:space="0" w:color="auto"/>
            <w:right w:val="none" w:sz="0" w:space="0" w:color="auto"/>
          </w:divBdr>
          <w:divsChild>
            <w:div w:id="479886229">
              <w:marLeft w:val="0"/>
              <w:marRight w:val="0"/>
              <w:marTop w:val="0"/>
              <w:marBottom w:val="0"/>
              <w:divBdr>
                <w:top w:val="none" w:sz="0" w:space="0" w:color="auto"/>
                <w:left w:val="none" w:sz="0" w:space="0" w:color="auto"/>
                <w:bottom w:val="none" w:sz="0" w:space="0" w:color="auto"/>
                <w:right w:val="none" w:sz="0" w:space="0" w:color="auto"/>
              </w:divBdr>
              <w:divsChild>
                <w:div w:id="6814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Ladenberger</dc:creator>
  <cp:lastModifiedBy>Ladenberger</cp:lastModifiedBy>
  <cp:revision>1</cp:revision>
  <dcterms:created xsi:type="dcterms:W3CDTF">2018-05-20T08:56:00Z</dcterms:created>
  <dcterms:modified xsi:type="dcterms:W3CDTF">2018-05-20T08:56:00Z</dcterms:modified>
</cp:coreProperties>
</file>